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0B8D" w14:textId="77777777" w:rsidR="00044C6A" w:rsidRPr="001D69CF" w:rsidRDefault="00044C6A" w:rsidP="00044C6A">
      <w:pPr>
        <w:pStyle w:val="paragraph"/>
        <w:spacing w:before="0" w:beforeAutospacing="0" w:after="0" w:afterAutospacing="0"/>
        <w:textAlignment w:val="baseline"/>
        <w:rPr>
          <w:rFonts w:ascii="Open Sans" w:hAnsi="Open Sans" w:cs="Open Sans"/>
          <w:sz w:val="18"/>
          <w:szCs w:val="18"/>
        </w:rPr>
      </w:pPr>
      <w:r w:rsidRPr="001D69CF">
        <w:rPr>
          <w:rStyle w:val="normaltextrun"/>
          <w:rFonts w:ascii="Open Sans" w:hAnsi="Open Sans" w:cs="Open Sans"/>
          <w:sz w:val="22"/>
          <w:szCs w:val="22"/>
        </w:rPr>
        <w:t>Onderstaand bericht is vrij te gebruiken (inclusief logo en illustratie)</w:t>
      </w:r>
      <w:r w:rsidRPr="001D69CF">
        <w:rPr>
          <w:rStyle w:val="eop"/>
          <w:rFonts w:ascii="Open Sans" w:hAnsi="Open Sans" w:cs="Open Sans"/>
          <w:sz w:val="22"/>
          <w:szCs w:val="22"/>
        </w:rPr>
        <w:t> </w:t>
      </w:r>
    </w:p>
    <w:p w14:paraId="30A98CA6" w14:textId="77777777" w:rsidR="00044C6A" w:rsidRDefault="00044C6A" w:rsidP="00044C6A">
      <w:pPr>
        <w:pStyle w:val="paragraph"/>
        <w:spacing w:before="0" w:beforeAutospacing="0" w:after="0" w:afterAutospacing="0"/>
        <w:textAlignment w:val="baseline"/>
        <w:rPr>
          <w:rStyle w:val="normaltextrun"/>
          <w:rFonts w:ascii="Calibri" w:hAnsi="Calibri" w:cs="Calibri"/>
          <w:sz w:val="22"/>
          <w:szCs w:val="22"/>
        </w:rPr>
      </w:pPr>
    </w:p>
    <w:p w14:paraId="7A13FFFA" w14:textId="3353543C" w:rsidR="00044C6A" w:rsidRDefault="00044C6A" w:rsidP="00044C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_________________________</w:t>
      </w:r>
      <w:r>
        <w:rPr>
          <w:rStyle w:val="eop"/>
          <w:rFonts w:ascii="Calibri" w:hAnsi="Calibri" w:cs="Calibri"/>
          <w:sz w:val="22"/>
          <w:szCs w:val="22"/>
        </w:rPr>
        <w:t>_______________________________</w:t>
      </w:r>
    </w:p>
    <w:p w14:paraId="66DAFB3E" w14:textId="77777777" w:rsidR="00044C6A" w:rsidRDefault="00044C6A" w:rsidP="00044C6A">
      <w:pPr>
        <w:pStyle w:val="paragraph"/>
        <w:spacing w:before="0" w:beforeAutospacing="0" w:after="0" w:afterAutospacing="0"/>
        <w:textAlignment w:val="baseline"/>
        <w:rPr>
          <w:rFonts w:asciiTheme="minorHAnsi" w:eastAsiaTheme="minorHAnsi" w:hAnsiTheme="minorHAnsi" w:cstheme="minorBidi"/>
          <w:noProof/>
          <w:sz w:val="22"/>
          <w:szCs w:val="22"/>
          <w:lang w:eastAsia="en-US"/>
        </w:rPr>
      </w:pPr>
    </w:p>
    <w:p w14:paraId="6C501F44" w14:textId="73859611" w:rsidR="00044C6A" w:rsidRDefault="00044C6A" w:rsidP="00044C6A">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6D99B8E8" wp14:editId="71C6072F">
            <wp:extent cx="1905000" cy="439083"/>
            <wp:effectExtent l="0" t="0" r="0" b="0"/>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0137" cy="451792"/>
                    </a:xfrm>
                    <a:prstGeom prst="rect">
                      <a:avLst/>
                    </a:prstGeom>
                    <a:noFill/>
                    <a:ln>
                      <a:noFill/>
                    </a:ln>
                  </pic:spPr>
                </pic:pic>
              </a:graphicData>
            </a:graphic>
          </wp:inline>
        </w:drawing>
      </w:r>
      <w:r>
        <w:rPr>
          <w:rStyle w:val="eop"/>
          <w:rFonts w:ascii="Calibri" w:hAnsi="Calibri" w:cs="Calibri"/>
          <w:sz w:val="22"/>
          <w:szCs w:val="22"/>
        </w:rPr>
        <w:t> </w:t>
      </w:r>
    </w:p>
    <w:p w14:paraId="58CC60DF" w14:textId="53D190EC" w:rsidR="00044C6A" w:rsidRPr="001D69CF" w:rsidRDefault="00044C6A" w:rsidP="00044C6A">
      <w:pPr>
        <w:pStyle w:val="paragraph"/>
        <w:spacing w:before="0" w:beforeAutospacing="0" w:after="0" w:afterAutospacing="0"/>
        <w:textAlignment w:val="baseline"/>
        <w:rPr>
          <w:rFonts w:ascii="Open Sans" w:hAnsi="Open Sans" w:cs="Open Sans"/>
          <w:sz w:val="18"/>
          <w:szCs w:val="18"/>
        </w:rPr>
      </w:pPr>
      <w:r>
        <w:rPr>
          <w:rStyle w:val="normaltextrun"/>
          <w:rFonts w:ascii="Calibri" w:hAnsi="Calibri" w:cs="Calibri"/>
          <w:b/>
          <w:bCs/>
          <w:sz w:val="32"/>
          <w:szCs w:val="32"/>
        </w:rPr>
        <w:br/>
      </w:r>
      <w:r w:rsidRPr="001D69CF">
        <w:rPr>
          <w:rStyle w:val="normaltextrun"/>
          <w:rFonts w:ascii="Open Sans" w:hAnsi="Open Sans" w:cs="Open Sans"/>
          <w:b/>
          <w:bCs/>
          <w:sz w:val="32"/>
          <w:szCs w:val="32"/>
        </w:rPr>
        <w:t>Cursussen voor vrijwilligers en medewerkers</w:t>
      </w:r>
      <w:r w:rsidRPr="001D69CF">
        <w:rPr>
          <w:rStyle w:val="eop"/>
          <w:rFonts w:ascii="Open Sans" w:hAnsi="Open Sans" w:cs="Open Sans"/>
          <w:sz w:val="32"/>
          <w:szCs w:val="32"/>
        </w:rPr>
        <w:t> </w:t>
      </w:r>
    </w:p>
    <w:p w14:paraId="409AE30E" w14:textId="77777777" w:rsidR="00044C6A" w:rsidRDefault="00044C6A" w:rsidP="00044C6A">
      <w:pPr>
        <w:pStyle w:val="paragraph"/>
        <w:spacing w:before="0" w:beforeAutospacing="0" w:after="0" w:afterAutospacing="0"/>
        <w:textAlignment w:val="baseline"/>
        <w:rPr>
          <w:rStyle w:val="spellingerror"/>
          <w:rFonts w:ascii="Calibri" w:hAnsi="Calibri" w:cs="Calibri"/>
          <w:b/>
          <w:bCs/>
          <w:sz w:val="22"/>
          <w:szCs w:val="22"/>
        </w:rPr>
      </w:pPr>
    </w:p>
    <w:p w14:paraId="33AD3DE1" w14:textId="15851E9B" w:rsidR="00044C6A" w:rsidRPr="001D69CF" w:rsidRDefault="00044C6A" w:rsidP="00044C6A">
      <w:pPr>
        <w:pStyle w:val="paragraph"/>
        <w:spacing w:before="0" w:beforeAutospacing="0" w:after="0" w:afterAutospacing="0"/>
        <w:textAlignment w:val="baseline"/>
        <w:rPr>
          <w:rFonts w:ascii="Open Sans" w:hAnsi="Open Sans" w:cs="Open Sans"/>
          <w:sz w:val="18"/>
          <w:szCs w:val="18"/>
        </w:rPr>
      </w:pPr>
      <w:r w:rsidRPr="001D69CF">
        <w:rPr>
          <w:rStyle w:val="spellingerror"/>
          <w:rFonts w:ascii="Open Sans" w:hAnsi="Open Sans" w:cs="Open Sans"/>
          <w:b/>
          <w:bCs/>
          <w:sz w:val="22"/>
          <w:szCs w:val="22"/>
        </w:rPr>
        <w:t>PGOsupport</w:t>
      </w:r>
      <w:r w:rsidRPr="001D69CF">
        <w:rPr>
          <w:rStyle w:val="normaltextrun"/>
          <w:rFonts w:ascii="Open Sans" w:hAnsi="Open Sans" w:cs="Open Sans"/>
          <w:b/>
          <w:bCs/>
          <w:sz w:val="22"/>
          <w:szCs w:val="22"/>
        </w:rPr>
        <w:t xml:space="preserve"> heeft een uitgebreid aanbod van cursussen voor vrijwilligers en medewerkers van patiënten- en gehandicaptenorganisaties. In de cursusagenda (</w:t>
      </w:r>
      <w:hyperlink r:id="rId6" w:history="1">
        <w:r w:rsidR="005517A7" w:rsidRPr="001D69CF">
          <w:rPr>
            <w:rStyle w:val="Hyperlink"/>
            <w:rFonts w:ascii="Open Sans" w:hAnsi="Open Sans" w:cs="Open Sans"/>
            <w:b/>
            <w:bCs/>
            <w:sz w:val="22"/>
            <w:szCs w:val="22"/>
          </w:rPr>
          <w:t>https://www.pgosupport.nl/cursusagenda</w:t>
        </w:r>
      </w:hyperlink>
      <w:r w:rsidRPr="001D69CF">
        <w:rPr>
          <w:rStyle w:val="normaltextrun"/>
          <w:rFonts w:ascii="Open Sans" w:hAnsi="Open Sans" w:cs="Open Sans"/>
          <w:b/>
          <w:bCs/>
          <w:sz w:val="22"/>
          <w:szCs w:val="22"/>
        </w:rPr>
        <w:t xml:space="preserve">) </w:t>
      </w:r>
      <w:r w:rsidRPr="001D69CF">
        <w:rPr>
          <w:rStyle w:val="contextualspellingandgrammarerror"/>
          <w:rFonts w:ascii="Open Sans" w:hAnsi="Open Sans" w:cs="Open Sans"/>
          <w:b/>
          <w:bCs/>
          <w:sz w:val="22"/>
          <w:szCs w:val="22"/>
        </w:rPr>
        <w:t>vind</w:t>
      </w:r>
      <w:r w:rsidRPr="001D69CF">
        <w:rPr>
          <w:rStyle w:val="normaltextrun"/>
          <w:rFonts w:ascii="Open Sans" w:hAnsi="Open Sans" w:cs="Open Sans"/>
          <w:b/>
          <w:bCs/>
          <w:sz w:val="22"/>
          <w:szCs w:val="22"/>
        </w:rPr>
        <w:t xml:space="preserve"> je alle cursussen van </w:t>
      </w:r>
      <w:r w:rsidRPr="001D69CF">
        <w:rPr>
          <w:rStyle w:val="spellingerror"/>
          <w:rFonts w:ascii="Open Sans" w:hAnsi="Open Sans" w:cs="Open Sans"/>
          <w:b/>
          <w:bCs/>
          <w:sz w:val="22"/>
          <w:szCs w:val="22"/>
        </w:rPr>
        <w:t>PGOsupport</w:t>
      </w:r>
      <w:r w:rsidRPr="001D69CF">
        <w:rPr>
          <w:rStyle w:val="normaltextrun"/>
          <w:rFonts w:ascii="Open Sans" w:hAnsi="Open Sans" w:cs="Open Sans"/>
          <w:b/>
          <w:bCs/>
          <w:sz w:val="22"/>
          <w:szCs w:val="22"/>
        </w:rPr>
        <w:t xml:space="preserve">. </w:t>
      </w:r>
      <w:r w:rsidRPr="001D69CF">
        <w:rPr>
          <w:rStyle w:val="eop"/>
          <w:rFonts w:ascii="Open Sans" w:hAnsi="Open Sans" w:cs="Open Sans"/>
          <w:sz w:val="22"/>
          <w:szCs w:val="22"/>
        </w:rPr>
        <w:t> </w:t>
      </w:r>
    </w:p>
    <w:p w14:paraId="2679DAB7" w14:textId="77777777" w:rsidR="00044C6A" w:rsidRDefault="00044C6A" w:rsidP="00044C6A">
      <w:pPr>
        <w:pStyle w:val="paragraph"/>
        <w:spacing w:before="0" w:beforeAutospacing="0" w:after="0" w:afterAutospacing="0"/>
        <w:textAlignment w:val="baseline"/>
        <w:rPr>
          <w:rStyle w:val="normaltextrun"/>
          <w:rFonts w:ascii="Calibri" w:hAnsi="Calibri" w:cs="Calibri"/>
          <w:sz w:val="22"/>
          <w:szCs w:val="22"/>
        </w:rPr>
      </w:pPr>
    </w:p>
    <w:p w14:paraId="182BA5AD" w14:textId="5A847498" w:rsidR="00044C6A" w:rsidRPr="001D69CF" w:rsidRDefault="00044C6A" w:rsidP="00044C6A">
      <w:pPr>
        <w:pStyle w:val="paragraph"/>
        <w:spacing w:before="0" w:beforeAutospacing="0" w:after="0" w:afterAutospacing="0"/>
        <w:textAlignment w:val="baseline"/>
        <w:rPr>
          <w:rFonts w:ascii="Open Sans" w:hAnsi="Open Sans" w:cs="Open Sans"/>
          <w:sz w:val="20"/>
          <w:szCs w:val="20"/>
        </w:rPr>
      </w:pPr>
      <w:r w:rsidRPr="001D69CF">
        <w:rPr>
          <w:rStyle w:val="normaltextrun"/>
          <w:rFonts w:ascii="Open Sans" w:hAnsi="Open Sans" w:cs="Open Sans"/>
          <w:sz w:val="20"/>
          <w:szCs w:val="20"/>
        </w:rPr>
        <w:t>In de cursusagenda vind je bijvoorbeeld cursussen over: </w:t>
      </w:r>
      <w:r w:rsidRPr="001D69CF">
        <w:rPr>
          <w:rStyle w:val="eop"/>
          <w:rFonts w:ascii="Open Sans" w:hAnsi="Open Sans" w:cs="Open Sans"/>
          <w:sz w:val="20"/>
          <w:szCs w:val="20"/>
        </w:rPr>
        <w:t> </w:t>
      </w:r>
    </w:p>
    <w:p w14:paraId="5D7F9585" w14:textId="77777777" w:rsidR="00044C6A" w:rsidRPr="001D69CF" w:rsidRDefault="00044C6A" w:rsidP="00044C6A">
      <w:pPr>
        <w:pStyle w:val="paragraph"/>
        <w:numPr>
          <w:ilvl w:val="0"/>
          <w:numId w:val="1"/>
        </w:numPr>
        <w:spacing w:before="0" w:beforeAutospacing="0" w:after="0" w:afterAutospacing="0"/>
        <w:ind w:left="1080" w:firstLine="0"/>
        <w:textAlignment w:val="baseline"/>
        <w:rPr>
          <w:rFonts w:ascii="Open Sans" w:hAnsi="Open Sans" w:cs="Open Sans"/>
          <w:sz w:val="20"/>
          <w:szCs w:val="20"/>
        </w:rPr>
      </w:pPr>
      <w:r w:rsidRPr="001D69CF">
        <w:rPr>
          <w:rStyle w:val="normaltextrun"/>
          <w:rFonts w:ascii="Open Sans" w:hAnsi="Open Sans" w:cs="Open Sans"/>
          <w:sz w:val="20"/>
          <w:szCs w:val="20"/>
        </w:rPr>
        <w:t>Vrijwilligers werven</w:t>
      </w:r>
      <w:r w:rsidRPr="001D69CF">
        <w:rPr>
          <w:rStyle w:val="eop"/>
          <w:rFonts w:ascii="Open Sans" w:hAnsi="Open Sans" w:cs="Open Sans"/>
          <w:sz w:val="20"/>
          <w:szCs w:val="20"/>
        </w:rPr>
        <w:t> </w:t>
      </w:r>
    </w:p>
    <w:p w14:paraId="0297E796" w14:textId="77777777" w:rsidR="00044C6A" w:rsidRPr="001D69CF" w:rsidRDefault="00044C6A" w:rsidP="00044C6A">
      <w:pPr>
        <w:pStyle w:val="paragraph"/>
        <w:numPr>
          <w:ilvl w:val="0"/>
          <w:numId w:val="1"/>
        </w:numPr>
        <w:spacing w:before="0" w:beforeAutospacing="0" w:after="0" w:afterAutospacing="0"/>
        <w:ind w:left="1080" w:firstLine="0"/>
        <w:textAlignment w:val="baseline"/>
        <w:rPr>
          <w:rFonts w:ascii="Open Sans" w:hAnsi="Open Sans" w:cs="Open Sans"/>
          <w:sz w:val="20"/>
          <w:szCs w:val="20"/>
        </w:rPr>
      </w:pPr>
      <w:r w:rsidRPr="001D69CF">
        <w:rPr>
          <w:rStyle w:val="normaltextrun"/>
          <w:rFonts w:ascii="Open Sans" w:hAnsi="Open Sans" w:cs="Open Sans"/>
          <w:sz w:val="20"/>
          <w:szCs w:val="20"/>
        </w:rPr>
        <w:t>Gespreksgroepen begeleiden</w:t>
      </w:r>
      <w:r w:rsidRPr="001D69CF">
        <w:rPr>
          <w:rStyle w:val="eop"/>
          <w:rFonts w:ascii="Open Sans" w:hAnsi="Open Sans" w:cs="Open Sans"/>
          <w:sz w:val="20"/>
          <w:szCs w:val="20"/>
        </w:rPr>
        <w:t> </w:t>
      </w:r>
    </w:p>
    <w:p w14:paraId="189C17EC" w14:textId="77777777" w:rsidR="00044C6A" w:rsidRPr="001D69CF" w:rsidRDefault="00044C6A" w:rsidP="00044C6A">
      <w:pPr>
        <w:pStyle w:val="paragraph"/>
        <w:numPr>
          <w:ilvl w:val="0"/>
          <w:numId w:val="1"/>
        </w:numPr>
        <w:spacing w:before="0" w:beforeAutospacing="0" w:after="0" w:afterAutospacing="0"/>
        <w:ind w:left="1080" w:firstLine="0"/>
        <w:textAlignment w:val="baseline"/>
        <w:rPr>
          <w:rFonts w:ascii="Open Sans" w:hAnsi="Open Sans" w:cs="Open Sans"/>
          <w:sz w:val="20"/>
          <w:szCs w:val="20"/>
        </w:rPr>
      </w:pPr>
      <w:r w:rsidRPr="001D69CF">
        <w:rPr>
          <w:rStyle w:val="spellingerror"/>
          <w:rFonts w:ascii="Open Sans" w:hAnsi="Open Sans" w:cs="Open Sans"/>
          <w:sz w:val="20"/>
          <w:szCs w:val="20"/>
        </w:rPr>
        <w:t>Patiëntenparticipatie</w:t>
      </w:r>
      <w:r w:rsidRPr="001D69CF">
        <w:rPr>
          <w:rStyle w:val="eop"/>
          <w:rFonts w:ascii="Open Sans" w:hAnsi="Open Sans" w:cs="Open Sans"/>
          <w:sz w:val="20"/>
          <w:szCs w:val="20"/>
        </w:rPr>
        <w:t> </w:t>
      </w:r>
    </w:p>
    <w:p w14:paraId="374E7594" w14:textId="77777777" w:rsidR="00044C6A" w:rsidRPr="001D69CF" w:rsidRDefault="00044C6A" w:rsidP="00044C6A">
      <w:pPr>
        <w:pStyle w:val="paragraph"/>
        <w:numPr>
          <w:ilvl w:val="0"/>
          <w:numId w:val="1"/>
        </w:numPr>
        <w:spacing w:before="0" w:beforeAutospacing="0" w:after="0" w:afterAutospacing="0"/>
        <w:ind w:left="1080" w:firstLine="0"/>
        <w:textAlignment w:val="baseline"/>
        <w:rPr>
          <w:rFonts w:ascii="Open Sans" w:hAnsi="Open Sans" w:cs="Open Sans"/>
          <w:sz w:val="20"/>
          <w:szCs w:val="20"/>
        </w:rPr>
      </w:pPr>
      <w:r w:rsidRPr="001D69CF">
        <w:rPr>
          <w:rStyle w:val="normaltextrun"/>
          <w:rFonts w:ascii="Open Sans" w:hAnsi="Open Sans" w:cs="Open Sans"/>
          <w:sz w:val="20"/>
          <w:szCs w:val="20"/>
        </w:rPr>
        <w:t>Gastlessen verzorgen, websites maken en journalistiek</w:t>
      </w:r>
      <w:r w:rsidRPr="001D69CF">
        <w:rPr>
          <w:rStyle w:val="eop"/>
          <w:rFonts w:ascii="Open Sans" w:hAnsi="Open Sans" w:cs="Open Sans"/>
          <w:sz w:val="20"/>
          <w:szCs w:val="20"/>
        </w:rPr>
        <w:t> </w:t>
      </w:r>
    </w:p>
    <w:p w14:paraId="58018C20" w14:textId="39C8CBA0" w:rsidR="00044C6A" w:rsidRPr="001D69CF" w:rsidRDefault="00044C6A" w:rsidP="00044C6A">
      <w:pPr>
        <w:pStyle w:val="paragraph"/>
        <w:numPr>
          <w:ilvl w:val="0"/>
          <w:numId w:val="2"/>
        </w:numPr>
        <w:spacing w:before="0" w:beforeAutospacing="0" w:after="0" w:afterAutospacing="0"/>
        <w:ind w:left="1080" w:firstLine="0"/>
        <w:textAlignment w:val="baseline"/>
        <w:rPr>
          <w:rFonts w:ascii="Open Sans" w:hAnsi="Open Sans" w:cs="Open Sans"/>
          <w:sz w:val="20"/>
          <w:szCs w:val="20"/>
        </w:rPr>
      </w:pPr>
      <w:r w:rsidRPr="001D69CF">
        <w:rPr>
          <w:rFonts w:ascii="Open Sans" w:eastAsiaTheme="minorHAnsi" w:hAnsi="Open Sans" w:cs="Open Sans"/>
          <w:noProof/>
          <w:sz w:val="20"/>
          <w:szCs w:val="20"/>
          <w:lang w:eastAsia="en-US"/>
        </w:rPr>
        <w:drawing>
          <wp:anchor distT="0" distB="0" distL="114300" distR="114300" simplePos="0" relativeHeight="251658240" behindDoc="0" locked="0" layoutInCell="1" allowOverlap="1" wp14:anchorId="3D57A0AE" wp14:editId="63D75474">
            <wp:simplePos x="0" y="0"/>
            <wp:positionH relativeFrom="column">
              <wp:posOffset>3123565</wp:posOffset>
            </wp:positionH>
            <wp:positionV relativeFrom="paragraph">
              <wp:posOffset>158115</wp:posOffset>
            </wp:positionV>
            <wp:extent cx="2569210" cy="2096770"/>
            <wp:effectExtent l="0" t="0" r="254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9210" cy="209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69CF">
        <w:rPr>
          <w:rStyle w:val="normaltextrun"/>
          <w:rFonts w:ascii="Open Sans" w:hAnsi="Open Sans" w:cs="Open Sans"/>
          <w:sz w:val="20"/>
          <w:szCs w:val="20"/>
        </w:rPr>
        <w:t>Bestuur en fondsenwerving</w:t>
      </w:r>
      <w:r w:rsidRPr="001D69CF">
        <w:rPr>
          <w:rStyle w:val="eop"/>
          <w:rFonts w:ascii="Open Sans" w:hAnsi="Open Sans" w:cs="Open Sans"/>
          <w:sz w:val="20"/>
          <w:szCs w:val="20"/>
        </w:rPr>
        <w:t> </w:t>
      </w:r>
    </w:p>
    <w:p w14:paraId="3F27A312" w14:textId="1E0826E4" w:rsidR="00044C6A" w:rsidRPr="001D69CF" w:rsidRDefault="00044C6A" w:rsidP="00044C6A">
      <w:pPr>
        <w:pStyle w:val="paragraph"/>
        <w:spacing w:before="0" w:beforeAutospacing="0" w:after="0" w:afterAutospacing="0"/>
        <w:textAlignment w:val="baseline"/>
        <w:rPr>
          <w:rStyle w:val="normaltextrun"/>
          <w:rFonts w:ascii="Open Sans" w:hAnsi="Open Sans" w:cs="Open Sans"/>
          <w:sz w:val="20"/>
          <w:szCs w:val="20"/>
        </w:rPr>
      </w:pPr>
    </w:p>
    <w:p w14:paraId="4E698DE7" w14:textId="64642AAC" w:rsidR="00044C6A" w:rsidRPr="001D69CF" w:rsidRDefault="00044C6A" w:rsidP="00044C6A">
      <w:pPr>
        <w:pStyle w:val="paragraph"/>
        <w:spacing w:before="0" w:beforeAutospacing="0" w:after="0" w:afterAutospacing="0"/>
        <w:textAlignment w:val="baseline"/>
        <w:rPr>
          <w:rFonts w:ascii="Open Sans" w:hAnsi="Open Sans" w:cs="Open Sans"/>
          <w:sz w:val="20"/>
          <w:szCs w:val="20"/>
        </w:rPr>
      </w:pPr>
      <w:r w:rsidRPr="001D69CF">
        <w:rPr>
          <w:rStyle w:val="normaltextrun"/>
          <w:rFonts w:ascii="Open Sans" w:hAnsi="Open Sans" w:cs="Open Sans"/>
          <w:sz w:val="20"/>
          <w:szCs w:val="20"/>
        </w:rPr>
        <w:t>De cursussen zijn voor medewerkers en vrijwilligers van patiëntenorganisaties kosteloos te volgen. Een groot deel van de cursussen is ook online, of gedeeltelijk online te volgen. Het leuke van deze cursussen is dat je ervaringen uitwisselt met vrijwilligers en medewerkers van andere soortgelijke organisaties. De cursussen worden door de deelnemers heel goed gewaardeerd! Dus neem een kijkje, en meld je snel aan!</w:t>
      </w:r>
      <w:r w:rsidRPr="001D69CF">
        <w:rPr>
          <w:rStyle w:val="eop"/>
          <w:rFonts w:ascii="Open Sans" w:hAnsi="Open Sans" w:cs="Open Sans"/>
          <w:sz w:val="20"/>
          <w:szCs w:val="20"/>
        </w:rPr>
        <w:t> </w:t>
      </w:r>
    </w:p>
    <w:p w14:paraId="3EB24222" w14:textId="77777777" w:rsidR="00044C6A" w:rsidRPr="001D69CF" w:rsidRDefault="00044C6A" w:rsidP="00044C6A">
      <w:pPr>
        <w:pStyle w:val="paragraph"/>
        <w:spacing w:before="0" w:beforeAutospacing="0" w:after="0" w:afterAutospacing="0"/>
        <w:textAlignment w:val="baseline"/>
        <w:rPr>
          <w:rStyle w:val="normaltextrun"/>
          <w:rFonts w:ascii="Open Sans" w:hAnsi="Open Sans" w:cs="Open Sans"/>
          <w:b/>
          <w:bCs/>
          <w:sz w:val="32"/>
          <w:szCs w:val="32"/>
        </w:rPr>
      </w:pPr>
    </w:p>
    <w:p w14:paraId="4275AE6F" w14:textId="47526324" w:rsidR="00044C6A" w:rsidRPr="001D69CF" w:rsidRDefault="00044C6A" w:rsidP="00044C6A">
      <w:pPr>
        <w:pStyle w:val="paragraph"/>
        <w:spacing w:before="0" w:beforeAutospacing="0" w:after="0" w:afterAutospacing="0"/>
        <w:textAlignment w:val="baseline"/>
        <w:rPr>
          <w:rFonts w:ascii="Open Sans" w:hAnsi="Open Sans" w:cs="Open Sans"/>
          <w:sz w:val="18"/>
          <w:szCs w:val="18"/>
        </w:rPr>
      </w:pPr>
      <w:r w:rsidRPr="001D69CF">
        <w:rPr>
          <w:rStyle w:val="normaltextrun"/>
          <w:rFonts w:ascii="Open Sans" w:hAnsi="Open Sans" w:cs="Open Sans"/>
          <w:b/>
          <w:bCs/>
          <w:sz w:val="32"/>
          <w:szCs w:val="32"/>
        </w:rPr>
        <w:t>Blijf op de hoogte met gratis nieuwsbrief</w:t>
      </w:r>
      <w:r w:rsidRPr="001D69CF">
        <w:rPr>
          <w:rStyle w:val="eop"/>
          <w:rFonts w:ascii="Open Sans" w:hAnsi="Open Sans" w:cs="Open Sans"/>
          <w:sz w:val="32"/>
          <w:szCs w:val="32"/>
        </w:rPr>
        <w:t> </w:t>
      </w:r>
    </w:p>
    <w:p w14:paraId="37B1B829" w14:textId="515FED92" w:rsidR="00044C6A" w:rsidRPr="001D69CF" w:rsidRDefault="00044C6A" w:rsidP="00044C6A">
      <w:pPr>
        <w:pStyle w:val="paragraph"/>
        <w:spacing w:before="0" w:beforeAutospacing="0" w:after="0" w:afterAutospacing="0"/>
        <w:textAlignment w:val="baseline"/>
        <w:rPr>
          <w:rFonts w:ascii="Open Sans" w:hAnsi="Open Sans" w:cs="Open Sans"/>
          <w:sz w:val="20"/>
          <w:szCs w:val="20"/>
        </w:rPr>
      </w:pPr>
      <w:r w:rsidRPr="001D69CF">
        <w:rPr>
          <w:rStyle w:val="normaltextrun"/>
          <w:rFonts w:ascii="Open Sans" w:hAnsi="Open Sans" w:cs="Open Sans"/>
          <w:sz w:val="20"/>
          <w:szCs w:val="20"/>
        </w:rPr>
        <w:t xml:space="preserve">Wil je op de hoogte blijven van nieuwe cursussen van PGOsupport en nieuws over </w:t>
      </w:r>
      <w:r w:rsidRPr="001D69CF">
        <w:rPr>
          <w:rStyle w:val="spellingerror"/>
          <w:rFonts w:ascii="Open Sans" w:hAnsi="Open Sans" w:cs="Open Sans"/>
          <w:sz w:val="20"/>
          <w:szCs w:val="20"/>
        </w:rPr>
        <w:t>patiëntenparticipatie</w:t>
      </w:r>
      <w:r w:rsidRPr="001D69CF">
        <w:rPr>
          <w:rStyle w:val="normaltextrun"/>
          <w:rFonts w:ascii="Open Sans" w:hAnsi="Open Sans" w:cs="Open Sans"/>
          <w:sz w:val="20"/>
          <w:szCs w:val="20"/>
        </w:rPr>
        <w:t xml:space="preserve">? Meld je dan aan voor de gratis nieuwsbrief van PGOsupport: </w:t>
      </w:r>
      <w:hyperlink r:id="rId8" w:tgtFrame="_blank" w:history="1">
        <w:r w:rsidR="00EB3A23" w:rsidRPr="001D69CF">
          <w:rPr>
            <w:rStyle w:val="normaltextrun"/>
            <w:rFonts w:ascii="Open Sans" w:hAnsi="Open Sans" w:cs="Open Sans"/>
            <w:color w:val="0563C1"/>
            <w:sz w:val="20"/>
            <w:szCs w:val="20"/>
            <w:u w:val="single"/>
          </w:rPr>
          <w:t>https://www.pgosupport.nl/nieuwsbrief</w:t>
        </w:r>
      </w:hyperlink>
      <w:r w:rsidRPr="001D69CF">
        <w:rPr>
          <w:rStyle w:val="normaltextrun"/>
          <w:rFonts w:ascii="Open Sans" w:hAnsi="Open Sans" w:cs="Open Sans"/>
          <w:sz w:val="20"/>
          <w:szCs w:val="20"/>
        </w:rPr>
        <w:t> </w:t>
      </w:r>
      <w:r w:rsidRPr="001D69CF">
        <w:rPr>
          <w:rStyle w:val="eop"/>
          <w:rFonts w:ascii="Open Sans" w:hAnsi="Open Sans" w:cs="Open Sans"/>
          <w:sz w:val="20"/>
          <w:szCs w:val="20"/>
        </w:rPr>
        <w:t> </w:t>
      </w:r>
    </w:p>
    <w:p w14:paraId="37F2BC96" w14:textId="77777777" w:rsidR="00044C6A" w:rsidRDefault="00044C6A" w:rsidP="00044C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C3CBB32" w14:textId="77777777" w:rsidR="00000000" w:rsidRDefault="00000000"/>
    <w:sectPr w:rsidR="00295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2729F"/>
    <w:multiLevelType w:val="multilevel"/>
    <w:tmpl w:val="3412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3445A6"/>
    <w:multiLevelType w:val="multilevel"/>
    <w:tmpl w:val="77BC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7890987">
    <w:abstractNumId w:val="0"/>
  </w:num>
  <w:num w:numId="2" w16cid:durableId="1261453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6A"/>
    <w:rsid w:val="00044C6A"/>
    <w:rsid w:val="001D69CF"/>
    <w:rsid w:val="00214C07"/>
    <w:rsid w:val="0042653E"/>
    <w:rsid w:val="005517A7"/>
    <w:rsid w:val="006C54D1"/>
    <w:rsid w:val="00A606EC"/>
    <w:rsid w:val="00DA49AB"/>
    <w:rsid w:val="00EB3A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EECA"/>
  <w15:chartTrackingRefBased/>
  <w15:docId w15:val="{73FCBEA5-EF98-449D-B17A-A670428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44C6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44C6A"/>
  </w:style>
  <w:style w:type="character" w:customStyle="1" w:styleId="eop">
    <w:name w:val="eop"/>
    <w:basedOn w:val="Standaardalinea-lettertype"/>
    <w:rsid w:val="00044C6A"/>
  </w:style>
  <w:style w:type="character" w:customStyle="1" w:styleId="spellingerror">
    <w:name w:val="spellingerror"/>
    <w:basedOn w:val="Standaardalinea-lettertype"/>
    <w:rsid w:val="00044C6A"/>
  </w:style>
  <w:style w:type="character" w:customStyle="1" w:styleId="contextualspellingandgrammarerror">
    <w:name w:val="contextualspellingandgrammarerror"/>
    <w:basedOn w:val="Standaardalinea-lettertype"/>
    <w:rsid w:val="00044C6A"/>
  </w:style>
  <w:style w:type="character" w:styleId="Hyperlink">
    <w:name w:val="Hyperlink"/>
    <w:basedOn w:val="Standaardalinea-lettertype"/>
    <w:uiPriority w:val="99"/>
    <w:unhideWhenUsed/>
    <w:rsid w:val="00044C6A"/>
    <w:rPr>
      <w:color w:val="0563C1" w:themeColor="hyperlink"/>
      <w:u w:val="single"/>
    </w:rPr>
  </w:style>
  <w:style w:type="character" w:styleId="Onopgelostemelding">
    <w:name w:val="Unresolved Mention"/>
    <w:basedOn w:val="Standaardalinea-lettertype"/>
    <w:uiPriority w:val="99"/>
    <w:semiHidden/>
    <w:unhideWhenUsed/>
    <w:rsid w:val="00044C6A"/>
    <w:rPr>
      <w:color w:val="605E5C"/>
      <w:shd w:val="clear" w:color="auto" w:fill="E1DFDD"/>
    </w:rPr>
  </w:style>
  <w:style w:type="character" w:styleId="GevolgdeHyperlink">
    <w:name w:val="FollowedHyperlink"/>
    <w:basedOn w:val="Standaardalinea-lettertype"/>
    <w:uiPriority w:val="99"/>
    <w:semiHidden/>
    <w:unhideWhenUsed/>
    <w:rsid w:val="00044C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588128">
      <w:bodyDiv w:val="1"/>
      <w:marLeft w:val="0"/>
      <w:marRight w:val="0"/>
      <w:marTop w:val="0"/>
      <w:marBottom w:val="0"/>
      <w:divBdr>
        <w:top w:val="none" w:sz="0" w:space="0" w:color="auto"/>
        <w:left w:val="none" w:sz="0" w:space="0" w:color="auto"/>
        <w:bottom w:val="none" w:sz="0" w:space="0" w:color="auto"/>
        <w:right w:val="none" w:sz="0" w:space="0" w:color="auto"/>
      </w:divBdr>
      <w:divsChild>
        <w:div w:id="544636273">
          <w:marLeft w:val="0"/>
          <w:marRight w:val="0"/>
          <w:marTop w:val="0"/>
          <w:marBottom w:val="0"/>
          <w:divBdr>
            <w:top w:val="none" w:sz="0" w:space="0" w:color="auto"/>
            <w:left w:val="none" w:sz="0" w:space="0" w:color="auto"/>
            <w:bottom w:val="none" w:sz="0" w:space="0" w:color="auto"/>
            <w:right w:val="none" w:sz="0" w:space="0" w:color="auto"/>
          </w:divBdr>
        </w:div>
        <w:div w:id="214240575">
          <w:marLeft w:val="0"/>
          <w:marRight w:val="0"/>
          <w:marTop w:val="0"/>
          <w:marBottom w:val="0"/>
          <w:divBdr>
            <w:top w:val="none" w:sz="0" w:space="0" w:color="auto"/>
            <w:left w:val="none" w:sz="0" w:space="0" w:color="auto"/>
            <w:bottom w:val="none" w:sz="0" w:space="0" w:color="auto"/>
            <w:right w:val="none" w:sz="0" w:space="0" w:color="auto"/>
          </w:divBdr>
        </w:div>
        <w:div w:id="818767929">
          <w:marLeft w:val="0"/>
          <w:marRight w:val="0"/>
          <w:marTop w:val="0"/>
          <w:marBottom w:val="0"/>
          <w:divBdr>
            <w:top w:val="none" w:sz="0" w:space="0" w:color="auto"/>
            <w:left w:val="none" w:sz="0" w:space="0" w:color="auto"/>
            <w:bottom w:val="none" w:sz="0" w:space="0" w:color="auto"/>
            <w:right w:val="none" w:sz="0" w:space="0" w:color="auto"/>
          </w:divBdr>
        </w:div>
        <w:div w:id="1900941582">
          <w:marLeft w:val="0"/>
          <w:marRight w:val="0"/>
          <w:marTop w:val="0"/>
          <w:marBottom w:val="0"/>
          <w:divBdr>
            <w:top w:val="none" w:sz="0" w:space="0" w:color="auto"/>
            <w:left w:val="none" w:sz="0" w:space="0" w:color="auto"/>
            <w:bottom w:val="none" w:sz="0" w:space="0" w:color="auto"/>
            <w:right w:val="none" w:sz="0" w:space="0" w:color="auto"/>
          </w:divBdr>
        </w:div>
        <w:div w:id="189418006">
          <w:marLeft w:val="0"/>
          <w:marRight w:val="0"/>
          <w:marTop w:val="0"/>
          <w:marBottom w:val="0"/>
          <w:divBdr>
            <w:top w:val="none" w:sz="0" w:space="0" w:color="auto"/>
            <w:left w:val="none" w:sz="0" w:space="0" w:color="auto"/>
            <w:bottom w:val="none" w:sz="0" w:space="0" w:color="auto"/>
            <w:right w:val="none" w:sz="0" w:space="0" w:color="auto"/>
          </w:divBdr>
          <w:divsChild>
            <w:div w:id="1137071220">
              <w:marLeft w:val="0"/>
              <w:marRight w:val="0"/>
              <w:marTop w:val="0"/>
              <w:marBottom w:val="0"/>
              <w:divBdr>
                <w:top w:val="none" w:sz="0" w:space="0" w:color="auto"/>
                <w:left w:val="none" w:sz="0" w:space="0" w:color="auto"/>
                <w:bottom w:val="none" w:sz="0" w:space="0" w:color="auto"/>
                <w:right w:val="none" w:sz="0" w:space="0" w:color="auto"/>
              </w:divBdr>
            </w:div>
            <w:div w:id="321736874">
              <w:marLeft w:val="0"/>
              <w:marRight w:val="0"/>
              <w:marTop w:val="0"/>
              <w:marBottom w:val="0"/>
              <w:divBdr>
                <w:top w:val="none" w:sz="0" w:space="0" w:color="auto"/>
                <w:left w:val="none" w:sz="0" w:space="0" w:color="auto"/>
                <w:bottom w:val="none" w:sz="0" w:space="0" w:color="auto"/>
                <w:right w:val="none" w:sz="0" w:space="0" w:color="auto"/>
              </w:divBdr>
            </w:div>
            <w:div w:id="1435860831">
              <w:marLeft w:val="0"/>
              <w:marRight w:val="0"/>
              <w:marTop w:val="0"/>
              <w:marBottom w:val="0"/>
              <w:divBdr>
                <w:top w:val="none" w:sz="0" w:space="0" w:color="auto"/>
                <w:left w:val="none" w:sz="0" w:space="0" w:color="auto"/>
                <w:bottom w:val="none" w:sz="0" w:space="0" w:color="auto"/>
                <w:right w:val="none" w:sz="0" w:space="0" w:color="auto"/>
              </w:divBdr>
            </w:div>
          </w:divsChild>
        </w:div>
        <w:div w:id="2071684876">
          <w:marLeft w:val="0"/>
          <w:marRight w:val="0"/>
          <w:marTop w:val="0"/>
          <w:marBottom w:val="0"/>
          <w:divBdr>
            <w:top w:val="none" w:sz="0" w:space="0" w:color="auto"/>
            <w:left w:val="none" w:sz="0" w:space="0" w:color="auto"/>
            <w:bottom w:val="none" w:sz="0" w:space="0" w:color="auto"/>
            <w:right w:val="none" w:sz="0" w:space="0" w:color="auto"/>
          </w:divBdr>
          <w:divsChild>
            <w:div w:id="1407025138">
              <w:marLeft w:val="0"/>
              <w:marRight w:val="0"/>
              <w:marTop w:val="0"/>
              <w:marBottom w:val="0"/>
              <w:divBdr>
                <w:top w:val="none" w:sz="0" w:space="0" w:color="auto"/>
                <w:left w:val="none" w:sz="0" w:space="0" w:color="auto"/>
                <w:bottom w:val="none" w:sz="0" w:space="0" w:color="auto"/>
                <w:right w:val="none" w:sz="0" w:space="0" w:color="auto"/>
              </w:divBdr>
            </w:div>
            <w:div w:id="145325826">
              <w:marLeft w:val="0"/>
              <w:marRight w:val="0"/>
              <w:marTop w:val="0"/>
              <w:marBottom w:val="0"/>
              <w:divBdr>
                <w:top w:val="none" w:sz="0" w:space="0" w:color="auto"/>
                <w:left w:val="none" w:sz="0" w:space="0" w:color="auto"/>
                <w:bottom w:val="none" w:sz="0" w:space="0" w:color="auto"/>
                <w:right w:val="none" w:sz="0" w:space="0" w:color="auto"/>
              </w:divBdr>
            </w:div>
            <w:div w:id="539558672">
              <w:marLeft w:val="0"/>
              <w:marRight w:val="0"/>
              <w:marTop w:val="0"/>
              <w:marBottom w:val="0"/>
              <w:divBdr>
                <w:top w:val="none" w:sz="0" w:space="0" w:color="auto"/>
                <w:left w:val="none" w:sz="0" w:space="0" w:color="auto"/>
                <w:bottom w:val="none" w:sz="0" w:space="0" w:color="auto"/>
                <w:right w:val="none" w:sz="0" w:space="0" w:color="auto"/>
              </w:divBdr>
            </w:div>
            <w:div w:id="117334016">
              <w:marLeft w:val="0"/>
              <w:marRight w:val="0"/>
              <w:marTop w:val="0"/>
              <w:marBottom w:val="0"/>
              <w:divBdr>
                <w:top w:val="none" w:sz="0" w:space="0" w:color="auto"/>
                <w:left w:val="none" w:sz="0" w:space="0" w:color="auto"/>
                <w:bottom w:val="none" w:sz="0" w:space="0" w:color="auto"/>
                <w:right w:val="none" w:sz="0" w:space="0" w:color="auto"/>
              </w:divBdr>
            </w:div>
          </w:divsChild>
        </w:div>
        <w:div w:id="126048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osupport.nl/nieuwsbrief"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gosupport.nl/cursusagend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217</Words>
  <Characters>1199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Voorthuizen</dc:creator>
  <cp:keywords/>
  <dc:description/>
  <cp:lastModifiedBy>Anne van Voorthuizen</cp:lastModifiedBy>
  <cp:revision>5</cp:revision>
  <dcterms:created xsi:type="dcterms:W3CDTF">2022-03-11T11:50:00Z</dcterms:created>
  <dcterms:modified xsi:type="dcterms:W3CDTF">2023-12-11T09:53:00Z</dcterms:modified>
</cp:coreProperties>
</file>