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F91BE2" w14:textId="77777777" w:rsidR="00276EC3" w:rsidRPr="009E2150" w:rsidRDefault="00344E0A" w:rsidP="009E2150">
      <w:pPr>
        <w:pStyle w:val="Titel"/>
      </w:pPr>
      <w:r w:rsidRPr="009E2150">
        <w:t>Verwerker</w:t>
      </w:r>
      <w:r w:rsidR="00276EC3" w:rsidRPr="009E2150">
        <w:t>sovereenkomst</w:t>
      </w:r>
    </w:p>
    <w:p w14:paraId="12AF9FD2" w14:textId="77777777" w:rsidR="00276EC3" w:rsidRPr="00E83B76" w:rsidRDefault="00276EC3" w:rsidP="00E83B76">
      <w:pPr>
        <w:spacing w:line="276" w:lineRule="auto"/>
        <w:rPr>
          <w:rFonts w:ascii="Arial" w:hAnsi="Arial" w:cs="Arial"/>
          <w:b/>
          <w:sz w:val="20"/>
          <w:szCs w:val="20"/>
        </w:rPr>
      </w:pPr>
    </w:p>
    <w:p w14:paraId="7692F25C" w14:textId="77777777" w:rsidR="00276EC3" w:rsidRPr="00E83B76" w:rsidRDefault="00276EC3" w:rsidP="00E83B76">
      <w:pPr>
        <w:spacing w:line="276" w:lineRule="auto"/>
        <w:rPr>
          <w:rFonts w:ascii="Arial" w:hAnsi="Arial" w:cs="Arial"/>
          <w:b/>
          <w:sz w:val="20"/>
          <w:szCs w:val="20"/>
        </w:rPr>
      </w:pPr>
    </w:p>
    <w:p w14:paraId="7E68A0AA" w14:textId="77777777" w:rsidR="00276EC3" w:rsidRPr="00E83B76" w:rsidRDefault="00276EC3" w:rsidP="009E2150">
      <w:pPr>
        <w:pStyle w:val="Kop1"/>
        <w:rPr>
          <w:i/>
        </w:rPr>
      </w:pPr>
      <w:r w:rsidRPr="00E83B76">
        <w:t>DE ONDERGETEKENDEN:</w:t>
      </w:r>
    </w:p>
    <w:p w14:paraId="0EE893AB" w14:textId="77777777" w:rsidR="00276EC3" w:rsidRPr="00E83B76" w:rsidRDefault="00276EC3" w:rsidP="00E83B76">
      <w:pPr>
        <w:spacing w:line="276" w:lineRule="auto"/>
        <w:contextualSpacing/>
        <w:rPr>
          <w:rFonts w:ascii="Arial" w:hAnsi="Arial" w:cs="Arial"/>
          <w:sz w:val="20"/>
          <w:szCs w:val="20"/>
        </w:rPr>
      </w:pPr>
    </w:p>
    <w:p w14:paraId="0B75CEFB" w14:textId="77777777" w:rsidR="00276EC3" w:rsidRPr="00E83B76" w:rsidRDefault="007B695E" w:rsidP="00E83B76">
      <w:pPr>
        <w:spacing w:line="276" w:lineRule="auto"/>
        <w:contextualSpacing/>
        <w:rPr>
          <w:rFonts w:ascii="Arial" w:hAnsi="Arial" w:cs="Arial"/>
          <w:sz w:val="20"/>
          <w:szCs w:val="20"/>
        </w:rPr>
      </w:pPr>
      <w:r>
        <w:rPr>
          <w:rFonts w:ascii="Arial" w:hAnsi="Arial" w:cs="Arial"/>
          <w:sz w:val="20"/>
          <w:szCs w:val="20"/>
        </w:rPr>
        <w:t>[</w:t>
      </w:r>
      <w:r w:rsidRPr="007B695E">
        <w:rPr>
          <w:rFonts w:ascii="Arial" w:hAnsi="Arial" w:cs="Arial"/>
          <w:sz w:val="20"/>
          <w:szCs w:val="20"/>
          <w:highlight w:val="yellow"/>
        </w:rPr>
        <w:t xml:space="preserve">NAAM </w:t>
      </w:r>
      <w:r w:rsidR="00B33AB7">
        <w:rPr>
          <w:rFonts w:ascii="Arial" w:hAnsi="Arial" w:cs="Arial"/>
          <w:sz w:val="20"/>
          <w:szCs w:val="20"/>
          <w:highlight w:val="yellow"/>
        </w:rPr>
        <w:t>ORGANISATIE</w:t>
      </w:r>
      <w:r>
        <w:rPr>
          <w:rFonts w:ascii="Arial" w:hAnsi="Arial" w:cs="Arial"/>
          <w:sz w:val="20"/>
          <w:szCs w:val="20"/>
        </w:rPr>
        <w:t>]</w:t>
      </w:r>
      <w:r w:rsidR="00276EC3" w:rsidRPr="00E83B76">
        <w:rPr>
          <w:rFonts w:ascii="Arial" w:hAnsi="Arial" w:cs="Arial"/>
          <w:sz w:val="20"/>
          <w:szCs w:val="20"/>
        </w:rPr>
        <w:t xml:space="preserve">, gevestigd </w:t>
      </w:r>
      <w:r w:rsidR="005C326E" w:rsidRPr="00E83B76">
        <w:rPr>
          <w:rFonts w:ascii="Arial" w:hAnsi="Arial" w:cs="Arial"/>
          <w:sz w:val="20"/>
          <w:szCs w:val="20"/>
        </w:rPr>
        <w:t xml:space="preserve">te ([postcode]) [plaats] aan de [straat] </w:t>
      </w:r>
      <w:r w:rsidR="00276EC3" w:rsidRPr="00E83B76">
        <w:rPr>
          <w:rFonts w:ascii="Arial" w:hAnsi="Arial" w:cs="Arial"/>
          <w:sz w:val="20"/>
          <w:szCs w:val="20"/>
        </w:rPr>
        <w:t xml:space="preserve">en ingeschreven in het register van de Kamer van Koophandel onder nummer </w:t>
      </w:r>
      <w:r w:rsidR="005C326E" w:rsidRPr="00E83B76">
        <w:rPr>
          <w:rFonts w:ascii="Arial" w:hAnsi="Arial" w:cs="Arial"/>
          <w:sz w:val="20"/>
          <w:szCs w:val="20"/>
        </w:rPr>
        <w:t>[nummer]</w:t>
      </w:r>
      <w:r w:rsidR="00276EC3" w:rsidRPr="00E83B76">
        <w:rPr>
          <w:rFonts w:ascii="Arial" w:hAnsi="Arial" w:cs="Arial"/>
          <w:sz w:val="20"/>
          <w:szCs w:val="20"/>
        </w:rPr>
        <w:t>, (hierna: “</w:t>
      </w:r>
      <w:r w:rsidR="00344E0A">
        <w:rPr>
          <w:rFonts w:ascii="Arial" w:hAnsi="Arial" w:cs="Arial"/>
          <w:i/>
          <w:sz w:val="20"/>
          <w:szCs w:val="20"/>
        </w:rPr>
        <w:t>Opdrachtgever</w:t>
      </w:r>
      <w:r w:rsidR="00276EC3" w:rsidRPr="00E83B76">
        <w:rPr>
          <w:rFonts w:ascii="Arial" w:hAnsi="Arial" w:cs="Arial"/>
          <w:sz w:val="20"/>
          <w:szCs w:val="20"/>
        </w:rPr>
        <w:t xml:space="preserve">”) </w:t>
      </w:r>
    </w:p>
    <w:p w14:paraId="41922E14" w14:textId="77777777" w:rsidR="00276EC3" w:rsidRPr="00E83B76" w:rsidRDefault="00276EC3" w:rsidP="00E83B76">
      <w:pPr>
        <w:spacing w:line="276" w:lineRule="auto"/>
        <w:contextualSpacing/>
        <w:rPr>
          <w:rFonts w:ascii="Arial" w:hAnsi="Arial" w:cs="Arial"/>
          <w:b/>
          <w:i/>
          <w:sz w:val="20"/>
          <w:szCs w:val="20"/>
        </w:rPr>
      </w:pPr>
    </w:p>
    <w:p w14:paraId="1FFE8644" w14:textId="77777777" w:rsidR="005C326E" w:rsidRPr="00E83B76" w:rsidRDefault="005C326E" w:rsidP="00E83B76">
      <w:pPr>
        <w:spacing w:line="276" w:lineRule="auto"/>
        <w:contextualSpacing/>
        <w:rPr>
          <w:rFonts w:ascii="Arial" w:hAnsi="Arial" w:cs="Arial"/>
          <w:sz w:val="20"/>
          <w:szCs w:val="20"/>
        </w:rPr>
      </w:pPr>
      <w:proofErr w:type="gramStart"/>
      <w:r w:rsidRPr="00E83B76">
        <w:rPr>
          <w:rFonts w:ascii="Arial" w:hAnsi="Arial" w:cs="Arial"/>
          <w:sz w:val="20"/>
          <w:szCs w:val="20"/>
        </w:rPr>
        <w:t>en</w:t>
      </w:r>
      <w:proofErr w:type="gramEnd"/>
    </w:p>
    <w:p w14:paraId="02719FBF" w14:textId="77777777" w:rsidR="005C326E" w:rsidRPr="00E83B76" w:rsidRDefault="005C326E" w:rsidP="00E83B76">
      <w:pPr>
        <w:spacing w:line="276" w:lineRule="auto"/>
        <w:contextualSpacing/>
        <w:rPr>
          <w:rFonts w:ascii="Arial" w:hAnsi="Arial" w:cs="Arial"/>
          <w:b/>
          <w:i/>
          <w:sz w:val="20"/>
          <w:szCs w:val="20"/>
        </w:rPr>
      </w:pPr>
    </w:p>
    <w:p w14:paraId="5C0A08F9" w14:textId="77777777" w:rsidR="00276EC3" w:rsidRPr="00E83B76" w:rsidRDefault="005C326E" w:rsidP="00E83B76">
      <w:pPr>
        <w:spacing w:line="276" w:lineRule="auto"/>
        <w:contextualSpacing/>
        <w:rPr>
          <w:rFonts w:ascii="Arial" w:hAnsi="Arial" w:cs="Arial"/>
          <w:sz w:val="20"/>
          <w:szCs w:val="20"/>
        </w:rPr>
      </w:pPr>
      <w:r w:rsidRPr="00E83B76">
        <w:rPr>
          <w:rFonts w:ascii="Arial" w:hAnsi="Arial" w:cs="Arial"/>
          <w:sz w:val="20"/>
          <w:szCs w:val="20"/>
        </w:rPr>
        <w:t>[</w:t>
      </w:r>
      <w:r w:rsidR="001123BC" w:rsidRPr="00E83B76">
        <w:rPr>
          <w:rFonts w:ascii="Arial" w:hAnsi="Arial" w:cs="Arial"/>
          <w:sz w:val="20"/>
          <w:szCs w:val="20"/>
        </w:rPr>
        <w:t>Naam</w:t>
      </w:r>
      <w:r w:rsidRPr="00E83B76">
        <w:rPr>
          <w:rFonts w:ascii="Arial" w:hAnsi="Arial" w:cs="Arial"/>
          <w:sz w:val="20"/>
          <w:szCs w:val="20"/>
        </w:rPr>
        <w:t>]</w:t>
      </w:r>
      <w:r w:rsidR="001123BC" w:rsidRPr="00E83B76">
        <w:rPr>
          <w:rFonts w:ascii="Arial" w:hAnsi="Arial" w:cs="Arial"/>
          <w:sz w:val="20"/>
          <w:szCs w:val="20"/>
        </w:rPr>
        <w:t xml:space="preserve"> </w:t>
      </w:r>
      <w:r w:rsidRPr="00E83B76">
        <w:rPr>
          <w:rFonts w:ascii="Arial" w:hAnsi="Arial" w:cs="Arial"/>
          <w:sz w:val="20"/>
          <w:szCs w:val="20"/>
        </w:rPr>
        <w:t>gevestigd te ([postcode]) [plaats] aan de [straat] en ingeschreven in het register van de Kamer van Koophandel onder nummer [nummer</w:t>
      </w:r>
      <w:proofErr w:type="gramStart"/>
      <w:r w:rsidRPr="00E83B76">
        <w:rPr>
          <w:rFonts w:ascii="Arial" w:hAnsi="Arial" w:cs="Arial"/>
          <w:sz w:val="20"/>
          <w:szCs w:val="20"/>
        </w:rPr>
        <w:t>],</w:t>
      </w:r>
      <w:r w:rsidR="00276EC3" w:rsidRPr="00E83B76">
        <w:rPr>
          <w:rFonts w:ascii="Arial" w:hAnsi="Arial" w:cs="Arial"/>
          <w:sz w:val="20"/>
          <w:szCs w:val="20"/>
        </w:rPr>
        <w:t>,</w:t>
      </w:r>
      <w:proofErr w:type="gramEnd"/>
      <w:r w:rsidR="00276EC3" w:rsidRPr="00E83B76">
        <w:rPr>
          <w:rFonts w:ascii="Arial" w:hAnsi="Arial" w:cs="Arial"/>
          <w:sz w:val="20"/>
          <w:szCs w:val="20"/>
        </w:rPr>
        <w:t xml:space="preserve"> (hierna “</w:t>
      </w:r>
      <w:r w:rsidR="00344E0A">
        <w:rPr>
          <w:rFonts w:ascii="Arial" w:hAnsi="Arial" w:cs="Arial"/>
          <w:i/>
          <w:sz w:val="20"/>
          <w:szCs w:val="20"/>
        </w:rPr>
        <w:t>Verwerker</w:t>
      </w:r>
      <w:r w:rsidR="00276EC3" w:rsidRPr="00E83B76">
        <w:rPr>
          <w:rFonts w:ascii="Arial" w:hAnsi="Arial" w:cs="Arial"/>
          <w:sz w:val="20"/>
          <w:szCs w:val="20"/>
        </w:rPr>
        <w:t xml:space="preserve">). </w:t>
      </w:r>
    </w:p>
    <w:p w14:paraId="08072735" w14:textId="77777777" w:rsidR="00276EC3" w:rsidRPr="00E83B76" w:rsidRDefault="00276EC3" w:rsidP="00E83B76">
      <w:pPr>
        <w:spacing w:line="276" w:lineRule="auto"/>
        <w:contextualSpacing/>
        <w:rPr>
          <w:rFonts w:ascii="Arial" w:hAnsi="Arial" w:cs="Arial"/>
          <w:sz w:val="20"/>
          <w:szCs w:val="20"/>
        </w:rPr>
      </w:pPr>
    </w:p>
    <w:p w14:paraId="1577D235" w14:textId="77777777" w:rsidR="00276EC3" w:rsidRPr="00E83B76" w:rsidRDefault="00276EC3" w:rsidP="00E83B76">
      <w:pPr>
        <w:spacing w:line="276" w:lineRule="auto"/>
        <w:contextualSpacing/>
        <w:rPr>
          <w:rFonts w:ascii="Arial" w:hAnsi="Arial" w:cs="Arial"/>
          <w:i/>
          <w:sz w:val="20"/>
          <w:szCs w:val="20"/>
        </w:rPr>
      </w:pPr>
      <w:proofErr w:type="gramStart"/>
      <w:r w:rsidRPr="00E83B76">
        <w:rPr>
          <w:rFonts w:ascii="Arial" w:hAnsi="Arial" w:cs="Arial"/>
          <w:sz w:val="20"/>
          <w:szCs w:val="20"/>
        </w:rPr>
        <w:t>hierna</w:t>
      </w:r>
      <w:proofErr w:type="gramEnd"/>
      <w:r w:rsidRPr="00E83B76">
        <w:rPr>
          <w:rFonts w:ascii="Arial" w:hAnsi="Arial" w:cs="Arial"/>
          <w:sz w:val="20"/>
          <w:szCs w:val="20"/>
        </w:rPr>
        <w:t xml:space="preserve"> gezamenlijk ook aan te duiden als: “Partijen” en afzonderlijk als “Partij”.</w:t>
      </w:r>
    </w:p>
    <w:p w14:paraId="30C7E657" w14:textId="77777777" w:rsidR="00276EC3" w:rsidRPr="00E83B76" w:rsidRDefault="00276EC3" w:rsidP="00E83B76">
      <w:pPr>
        <w:spacing w:line="276" w:lineRule="auto"/>
        <w:contextualSpacing/>
        <w:rPr>
          <w:rFonts w:ascii="Arial" w:hAnsi="Arial" w:cs="Arial"/>
          <w:b/>
          <w:sz w:val="20"/>
          <w:szCs w:val="20"/>
        </w:rPr>
      </w:pPr>
    </w:p>
    <w:p w14:paraId="7FDC5C16" w14:textId="77777777" w:rsidR="00276EC3" w:rsidRPr="00E83B76" w:rsidRDefault="00276EC3" w:rsidP="00E83B76">
      <w:pPr>
        <w:spacing w:line="276" w:lineRule="auto"/>
        <w:contextualSpacing/>
        <w:rPr>
          <w:rFonts w:ascii="Arial" w:hAnsi="Arial" w:cs="Arial"/>
          <w:b/>
          <w:sz w:val="20"/>
          <w:szCs w:val="20"/>
        </w:rPr>
      </w:pPr>
    </w:p>
    <w:p w14:paraId="43C5B8F2" w14:textId="77777777" w:rsidR="00276EC3" w:rsidRPr="00E83B76" w:rsidRDefault="005C326E" w:rsidP="009E2150">
      <w:pPr>
        <w:pStyle w:val="Kop1"/>
      </w:pPr>
      <w:r w:rsidRPr="00E83B76">
        <w:t xml:space="preserve">OVERWEGENDE DAT </w:t>
      </w:r>
    </w:p>
    <w:p w14:paraId="1354E69F" w14:textId="77777777" w:rsidR="00276EC3" w:rsidRPr="00E83B76" w:rsidRDefault="00344E0A" w:rsidP="00E83B76">
      <w:pPr>
        <w:numPr>
          <w:ilvl w:val="0"/>
          <w:numId w:val="23"/>
        </w:numPr>
        <w:autoSpaceDE w:val="0"/>
        <w:autoSpaceDN w:val="0"/>
        <w:adjustRightInd w:val="0"/>
        <w:spacing w:line="276" w:lineRule="auto"/>
        <w:ind w:left="426" w:hanging="426"/>
        <w:rPr>
          <w:rFonts w:ascii="Arial" w:hAnsi="Arial" w:cs="Arial"/>
          <w:sz w:val="20"/>
          <w:szCs w:val="20"/>
        </w:rPr>
      </w:pPr>
      <w:r>
        <w:rPr>
          <w:rFonts w:ascii="Arial" w:hAnsi="Arial" w:cs="Arial"/>
          <w:sz w:val="20"/>
          <w:szCs w:val="20"/>
        </w:rPr>
        <w:t>Verwerker</w:t>
      </w:r>
      <w:r w:rsidR="00276EC3" w:rsidRPr="00E83B76">
        <w:rPr>
          <w:rFonts w:ascii="Arial" w:hAnsi="Arial" w:cs="Arial"/>
          <w:sz w:val="20"/>
          <w:szCs w:val="20"/>
        </w:rPr>
        <w:t xml:space="preserve"> diensten verricht ten behoeve van </w:t>
      </w:r>
      <w:r>
        <w:rPr>
          <w:rFonts w:ascii="Arial" w:hAnsi="Arial" w:cs="Arial"/>
          <w:sz w:val="20"/>
          <w:szCs w:val="20"/>
        </w:rPr>
        <w:t>Opdrachtgever</w:t>
      </w:r>
      <w:r w:rsidR="00276EC3" w:rsidRPr="00E83B76">
        <w:rPr>
          <w:rFonts w:ascii="Arial" w:hAnsi="Arial" w:cs="Arial"/>
          <w:sz w:val="20"/>
          <w:szCs w:val="20"/>
        </w:rPr>
        <w:t xml:space="preserve">, zoals beschreven in de </w:t>
      </w:r>
      <w:r w:rsidR="005C326E" w:rsidRPr="00E83B76">
        <w:rPr>
          <w:rFonts w:ascii="Arial" w:hAnsi="Arial" w:cs="Arial"/>
          <w:sz w:val="20"/>
          <w:szCs w:val="20"/>
        </w:rPr>
        <w:t>h</w:t>
      </w:r>
      <w:r w:rsidR="00276EC3" w:rsidRPr="00E83B76">
        <w:rPr>
          <w:rFonts w:ascii="Arial" w:hAnsi="Arial" w:cs="Arial"/>
          <w:sz w:val="20"/>
          <w:szCs w:val="20"/>
        </w:rPr>
        <w:t>oofdovereenkomst</w:t>
      </w:r>
      <w:r w:rsidR="005C326E" w:rsidRPr="00E83B76">
        <w:rPr>
          <w:rFonts w:ascii="Arial" w:hAnsi="Arial" w:cs="Arial"/>
          <w:sz w:val="20"/>
          <w:szCs w:val="20"/>
        </w:rPr>
        <w:t xml:space="preserve"> [naam]</w:t>
      </w:r>
      <w:r w:rsidR="00AC7C3A" w:rsidRPr="00E83B76">
        <w:rPr>
          <w:rFonts w:ascii="Arial" w:hAnsi="Arial" w:cs="Arial"/>
          <w:sz w:val="20"/>
          <w:szCs w:val="20"/>
        </w:rPr>
        <w:t xml:space="preserve">, met datum </w:t>
      </w:r>
      <w:proofErr w:type="gramStart"/>
      <w:r w:rsidR="00AC7C3A" w:rsidRPr="00E83B76">
        <w:rPr>
          <w:rFonts w:ascii="Arial" w:hAnsi="Arial" w:cs="Arial"/>
          <w:sz w:val="20"/>
          <w:szCs w:val="20"/>
        </w:rPr>
        <w:t xml:space="preserve">ondertekening:  </w:t>
      </w:r>
      <w:r w:rsidR="00AC7C3A" w:rsidRPr="00E83B76">
        <w:rPr>
          <w:rFonts w:ascii="Arial" w:hAnsi="Arial" w:cs="Arial"/>
          <w:sz w:val="20"/>
          <w:szCs w:val="20"/>
          <w:highlight w:val="yellow"/>
        </w:rPr>
        <w:t>[</w:t>
      </w:r>
      <w:proofErr w:type="gramEnd"/>
      <w:r w:rsidR="00AC7C3A" w:rsidRPr="00E83B76">
        <w:rPr>
          <w:rFonts w:ascii="Arial" w:hAnsi="Arial" w:cs="Arial"/>
          <w:sz w:val="20"/>
          <w:szCs w:val="20"/>
          <w:highlight w:val="yellow"/>
        </w:rPr>
        <w:t xml:space="preserve">       </w:t>
      </w:r>
      <w:r w:rsidR="005C326E" w:rsidRPr="00E83B76">
        <w:rPr>
          <w:rFonts w:ascii="Arial" w:hAnsi="Arial" w:cs="Arial"/>
          <w:sz w:val="20"/>
          <w:szCs w:val="20"/>
          <w:highlight w:val="yellow"/>
        </w:rPr>
        <w:t xml:space="preserve">] </w:t>
      </w:r>
      <w:r w:rsidR="005C326E" w:rsidRPr="00E83B76">
        <w:rPr>
          <w:rFonts w:ascii="Arial" w:hAnsi="Arial" w:cs="Arial"/>
          <w:sz w:val="20"/>
          <w:szCs w:val="20"/>
        </w:rPr>
        <w:t>(hierna: “</w:t>
      </w:r>
      <w:r w:rsidR="005C326E" w:rsidRPr="00E83B76">
        <w:rPr>
          <w:rFonts w:ascii="Arial" w:hAnsi="Arial" w:cs="Arial"/>
          <w:i/>
          <w:sz w:val="20"/>
          <w:szCs w:val="20"/>
        </w:rPr>
        <w:t>Hoofdovereenkomst</w:t>
      </w:r>
      <w:r w:rsidR="005C326E" w:rsidRPr="00E83B76">
        <w:rPr>
          <w:rFonts w:ascii="Arial" w:hAnsi="Arial" w:cs="Arial"/>
          <w:sz w:val="20"/>
          <w:szCs w:val="20"/>
        </w:rPr>
        <w:t>’).</w:t>
      </w:r>
      <w:r w:rsidR="00276EC3" w:rsidRPr="00E83B76">
        <w:rPr>
          <w:rFonts w:ascii="Arial" w:hAnsi="Arial" w:cs="Arial"/>
          <w:sz w:val="20"/>
          <w:szCs w:val="20"/>
        </w:rPr>
        <w:t xml:space="preserve"> </w:t>
      </w:r>
    </w:p>
    <w:p w14:paraId="3B2018E9" w14:textId="77777777" w:rsidR="00276EC3" w:rsidRPr="00E83B76" w:rsidRDefault="00DD03A9" w:rsidP="00E83B76">
      <w:pPr>
        <w:numPr>
          <w:ilvl w:val="0"/>
          <w:numId w:val="23"/>
        </w:numPr>
        <w:autoSpaceDE w:val="0"/>
        <w:autoSpaceDN w:val="0"/>
        <w:adjustRightInd w:val="0"/>
        <w:spacing w:line="276" w:lineRule="auto"/>
        <w:ind w:left="426" w:hanging="426"/>
        <w:rPr>
          <w:rFonts w:ascii="Arial" w:hAnsi="Arial" w:cs="Arial"/>
          <w:sz w:val="20"/>
          <w:szCs w:val="20"/>
        </w:rPr>
      </w:pPr>
      <w:proofErr w:type="gramStart"/>
      <w:r>
        <w:rPr>
          <w:rFonts w:ascii="Arial" w:hAnsi="Arial" w:cs="Arial"/>
          <w:sz w:val="20"/>
          <w:szCs w:val="20"/>
        </w:rPr>
        <w:t>d</w:t>
      </w:r>
      <w:r w:rsidR="00276EC3" w:rsidRPr="00E83B76">
        <w:rPr>
          <w:rFonts w:ascii="Arial" w:hAnsi="Arial" w:cs="Arial"/>
          <w:sz w:val="20"/>
          <w:szCs w:val="20"/>
        </w:rPr>
        <w:t>e</w:t>
      </w:r>
      <w:proofErr w:type="gramEnd"/>
      <w:r w:rsidR="00276EC3" w:rsidRPr="00E83B76">
        <w:rPr>
          <w:rFonts w:ascii="Arial" w:hAnsi="Arial" w:cs="Arial"/>
          <w:sz w:val="20"/>
          <w:szCs w:val="20"/>
        </w:rPr>
        <w:t xml:space="preserve"> diensten met zich meebrengen dat persoonsgegevens worden verwerkt, waarvoor </w:t>
      </w:r>
      <w:r w:rsidR="00344E0A">
        <w:rPr>
          <w:rFonts w:ascii="Arial" w:hAnsi="Arial" w:cs="Arial"/>
          <w:sz w:val="20"/>
          <w:szCs w:val="20"/>
        </w:rPr>
        <w:t>Opdrachtgever</w:t>
      </w:r>
      <w:r w:rsidR="00276EC3" w:rsidRPr="00E83B76">
        <w:rPr>
          <w:rFonts w:ascii="Arial" w:hAnsi="Arial" w:cs="Arial"/>
          <w:sz w:val="20"/>
          <w:szCs w:val="20"/>
        </w:rPr>
        <w:t xml:space="preserve"> </w:t>
      </w:r>
      <w:r w:rsidR="00344E0A">
        <w:rPr>
          <w:rFonts w:ascii="Arial" w:hAnsi="Arial" w:cs="Arial"/>
          <w:sz w:val="20"/>
          <w:szCs w:val="20"/>
        </w:rPr>
        <w:t>verwerkings</w:t>
      </w:r>
      <w:r w:rsidR="00276EC3" w:rsidRPr="00E83B76">
        <w:rPr>
          <w:rFonts w:ascii="Arial" w:hAnsi="Arial" w:cs="Arial"/>
          <w:sz w:val="20"/>
          <w:szCs w:val="20"/>
        </w:rPr>
        <w:t xml:space="preserve">verantwoordelijke is in de zin van de </w:t>
      </w:r>
      <w:r w:rsidR="00344E0A">
        <w:rPr>
          <w:rFonts w:ascii="Arial" w:hAnsi="Arial" w:cs="Arial"/>
          <w:sz w:val="20"/>
          <w:szCs w:val="20"/>
        </w:rPr>
        <w:t>Algemene Verordening Gegevensbescherming</w:t>
      </w:r>
      <w:r w:rsidR="00276EC3" w:rsidRPr="00E83B76">
        <w:rPr>
          <w:rFonts w:ascii="Arial" w:hAnsi="Arial" w:cs="Arial"/>
          <w:sz w:val="20"/>
          <w:szCs w:val="20"/>
        </w:rPr>
        <w:t xml:space="preserve"> (hierna: </w:t>
      </w:r>
      <w:r w:rsidR="005C326E" w:rsidRPr="00E83B76">
        <w:rPr>
          <w:rFonts w:ascii="Arial" w:hAnsi="Arial" w:cs="Arial"/>
          <w:sz w:val="20"/>
          <w:szCs w:val="20"/>
        </w:rPr>
        <w:t>“</w:t>
      </w:r>
      <w:proofErr w:type="spellStart"/>
      <w:r w:rsidR="00344E0A">
        <w:rPr>
          <w:rFonts w:ascii="Arial" w:hAnsi="Arial" w:cs="Arial"/>
          <w:i/>
          <w:sz w:val="20"/>
          <w:szCs w:val="20"/>
        </w:rPr>
        <w:t>Avg</w:t>
      </w:r>
      <w:proofErr w:type="spellEnd"/>
      <w:r w:rsidR="005C326E" w:rsidRPr="00E83B76">
        <w:rPr>
          <w:rFonts w:ascii="Arial" w:hAnsi="Arial" w:cs="Arial"/>
          <w:sz w:val="20"/>
          <w:szCs w:val="20"/>
        </w:rPr>
        <w:t>”</w:t>
      </w:r>
      <w:r w:rsidR="00276EC3" w:rsidRPr="00E83B76">
        <w:rPr>
          <w:rFonts w:ascii="Arial" w:hAnsi="Arial" w:cs="Arial"/>
          <w:sz w:val="20"/>
          <w:szCs w:val="20"/>
        </w:rPr>
        <w:t xml:space="preserve">). </w:t>
      </w:r>
    </w:p>
    <w:p w14:paraId="5968707E" w14:textId="77777777" w:rsidR="00276EC3" w:rsidRPr="00E83B76" w:rsidRDefault="00344E0A" w:rsidP="00E83B76">
      <w:pPr>
        <w:numPr>
          <w:ilvl w:val="0"/>
          <w:numId w:val="23"/>
        </w:numPr>
        <w:autoSpaceDE w:val="0"/>
        <w:autoSpaceDN w:val="0"/>
        <w:adjustRightInd w:val="0"/>
        <w:spacing w:line="276" w:lineRule="auto"/>
        <w:ind w:left="426" w:hanging="426"/>
        <w:rPr>
          <w:rFonts w:ascii="Arial" w:hAnsi="Arial" w:cs="Arial"/>
          <w:sz w:val="20"/>
          <w:szCs w:val="20"/>
        </w:rPr>
      </w:pPr>
      <w:r>
        <w:rPr>
          <w:rFonts w:ascii="Arial" w:hAnsi="Arial" w:cs="Arial"/>
          <w:sz w:val="20"/>
          <w:szCs w:val="20"/>
        </w:rPr>
        <w:t>Verwerker</w:t>
      </w:r>
      <w:r w:rsidR="00276EC3" w:rsidRPr="00E83B76">
        <w:rPr>
          <w:rFonts w:ascii="Arial" w:hAnsi="Arial" w:cs="Arial"/>
          <w:sz w:val="20"/>
          <w:szCs w:val="20"/>
        </w:rPr>
        <w:t xml:space="preserve"> de betreffende </w:t>
      </w:r>
      <w:r w:rsidR="000513CA">
        <w:rPr>
          <w:rFonts w:ascii="Arial" w:hAnsi="Arial" w:cs="Arial"/>
          <w:sz w:val="20"/>
          <w:szCs w:val="20"/>
        </w:rPr>
        <w:t>persoons</w:t>
      </w:r>
      <w:r w:rsidR="00276EC3" w:rsidRPr="00E83B76">
        <w:rPr>
          <w:rFonts w:ascii="Arial" w:hAnsi="Arial" w:cs="Arial"/>
          <w:sz w:val="20"/>
          <w:szCs w:val="20"/>
        </w:rPr>
        <w:t xml:space="preserve">gegevens louter in opdracht van </w:t>
      </w:r>
      <w:r>
        <w:rPr>
          <w:rFonts w:ascii="Arial" w:hAnsi="Arial" w:cs="Arial"/>
          <w:sz w:val="20"/>
          <w:szCs w:val="20"/>
        </w:rPr>
        <w:t>Opdrachtgever</w:t>
      </w:r>
      <w:r w:rsidR="00276EC3" w:rsidRPr="00E83B76">
        <w:rPr>
          <w:rFonts w:ascii="Arial" w:hAnsi="Arial" w:cs="Arial"/>
          <w:sz w:val="20"/>
          <w:szCs w:val="20"/>
        </w:rPr>
        <w:t xml:space="preserve"> verwerkt en niet voor eigen doeleinden. </w:t>
      </w:r>
      <w:r>
        <w:rPr>
          <w:rFonts w:ascii="Arial" w:hAnsi="Arial" w:cs="Arial"/>
          <w:sz w:val="20"/>
          <w:szCs w:val="20"/>
        </w:rPr>
        <w:t>Verwerker</w:t>
      </w:r>
      <w:r w:rsidR="00276EC3" w:rsidRPr="00E83B76">
        <w:rPr>
          <w:rFonts w:ascii="Arial" w:hAnsi="Arial" w:cs="Arial"/>
          <w:sz w:val="20"/>
          <w:szCs w:val="20"/>
        </w:rPr>
        <w:t xml:space="preserve"> is in dat kader aan te merken als</w:t>
      </w:r>
      <w:r>
        <w:rPr>
          <w:rFonts w:ascii="Arial" w:hAnsi="Arial" w:cs="Arial"/>
          <w:sz w:val="20"/>
          <w:szCs w:val="20"/>
        </w:rPr>
        <w:t xml:space="preserve"> v</w:t>
      </w:r>
      <w:r w:rsidR="00276EC3" w:rsidRPr="00E83B76">
        <w:rPr>
          <w:rFonts w:ascii="Arial" w:hAnsi="Arial" w:cs="Arial"/>
          <w:sz w:val="20"/>
          <w:szCs w:val="20"/>
        </w:rPr>
        <w:t>e</w:t>
      </w:r>
      <w:r>
        <w:rPr>
          <w:rFonts w:ascii="Arial" w:hAnsi="Arial" w:cs="Arial"/>
          <w:sz w:val="20"/>
          <w:szCs w:val="20"/>
        </w:rPr>
        <w:t>r</w:t>
      </w:r>
      <w:r w:rsidR="00276EC3" w:rsidRPr="00E83B76">
        <w:rPr>
          <w:rFonts w:ascii="Arial" w:hAnsi="Arial" w:cs="Arial"/>
          <w:sz w:val="20"/>
          <w:szCs w:val="20"/>
        </w:rPr>
        <w:t xml:space="preserve">werker in de zin van de </w:t>
      </w:r>
      <w:proofErr w:type="spellStart"/>
      <w:r>
        <w:rPr>
          <w:rFonts w:ascii="Arial" w:hAnsi="Arial" w:cs="Arial"/>
          <w:sz w:val="20"/>
          <w:szCs w:val="20"/>
        </w:rPr>
        <w:t>Avg</w:t>
      </w:r>
      <w:proofErr w:type="spellEnd"/>
      <w:r w:rsidR="00276EC3" w:rsidRPr="00E83B76">
        <w:rPr>
          <w:rFonts w:ascii="Arial" w:hAnsi="Arial" w:cs="Arial"/>
          <w:sz w:val="20"/>
          <w:szCs w:val="20"/>
        </w:rPr>
        <w:t xml:space="preserve">. </w:t>
      </w:r>
    </w:p>
    <w:p w14:paraId="16B0876A" w14:textId="77777777" w:rsidR="00276EC3" w:rsidRPr="00E83B76" w:rsidRDefault="00DD03A9" w:rsidP="00E83B76">
      <w:pPr>
        <w:numPr>
          <w:ilvl w:val="0"/>
          <w:numId w:val="23"/>
        </w:numPr>
        <w:autoSpaceDE w:val="0"/>
        <w:autoSpaceDN w:val="0"/>
        <w:adjustRightInd w:val="0"/>
        <w:spacing w:line="276" w:lineRule="auto"/>
        <w:ind w:left="426" w:hanging="426"/>
        <w:rPr>
          <w:rFonts w:ascii="Arial" w:hAnsi="Arial" w:cs="Arial"/>
          <w:sz w:val="20"/>
          <w:szCs w:val="20"/>
        </w:rPr>
      </w:pPr>
      <w:r>
        <w:rPr>
          <w:rFonts w:ascii="Arial" w:hAnsi="Arial" w:cs="Arial"/>
          <w:sz w:val="20"/>
          <w:szCs w:val="20"/>
        </w:rPr>
        <w:t>P</w:t>
      </w:r>
      <w:r w:rsidR="00276EC3" w:rsidRPr="00E83B76">
        <w:rPr>
          <w:rFonts w:ascii="Arial" w:hAnsi="Arial" w:cs="Arial"/>
          <w:sz w:val="20"/>
          <w:szCs w:val="20"/>
        </w:rPr>
        <w:t xml:space="preserve">artijen </w:t>
      </w:r>
      <w:r w:rsidR="005C326E" w:rsidRPr="00E83B76">
        <w:rPr>
          <w:rFonts w:ascii="Arial" w:hAnsi="Arial" w:cs="Arial"/>
          <w:sz w:val="20"/>
          <w:szCs w:val="20"/>
        </w:rPr>
        <w:t xml:space="preserve">in </w:t>
      </w:r>
      <w:r w:rsidR="00276EC3" w:rsidRPr="00E83B76">
        <w:rPr>
          <w:rFonts w:ascii="Arial" w:hAnsi="Arial" w:cs="Arial"/>
          <w:sz w:val="20"/>
          <w:szCs w:val="20"/>
        </w:rPr>
        <w:t xml:space="preserve">deze </w:t>
      </w:r>
      <w:r w:rsidR="00344E0A">
        <w:rPr>
          <w:rFonts w:ascii="Arial" w:hAnsi="Arial" w:cs="Arial"/>
          <w:sz w:val="20"/>
          <w:szCs w:val="20"/>
        </w:rPr>
        <w:t>Verwerker</w:t>
      </w:r>
      <w:r w:rsidR="00276EC3" w:rsidRPr="00E83B76">
        <w:rPr>
          <w:rFonts w:ascii="Arial" w:hAnsi="Arial" w:cs="Arial"/>
          <w:sz w:val="20"/>
          <w:szCs w:val="20"/>
        </w:rPr>
        <w:t xml:space="preserve">sovereenkomst </w:t>
      </w:r>
      <w:r w:rsidR="005C326E" w:rsidRPr="00E83B76">
        <w:rPr>
          <w:rFonts w:ascii="Arial" w:hAnsi="Arial" w:cs="Arial"/>
          <w:sz w:val="20"/>
          <w:szCs w:val="20"/>
        </w:rPr>
        <w:t xml:space="preserve">hun </w:t>
      </w:r>
      <w:r w:rsidR="00276EC3" w:rsidRPr="00E83B76">
        <w:rPr>
          <w:rFonts w:ascii="Arial" w:hAnsi="Arial" w:cs="Arial"/>
          <w:sz w:val="20"/>
          <w:szCs w:val="20"/>
        </w:rPr>
        <w:t>afspraken met betrekking tot de verwerking van persoonsgegevens in het kader van de diensten wensen vast te leggen.</w:t>
      </w:r>
    </w:p>
    <w:p w14:paraId="0D47A7BB" w14:textId="77777777" w:rsidR="00276EC3" w:rsidRPr="00E83B76" w:rsidRDefault="00DD03A9" w:rsidP="00E83B76">
      <w:pPr>
        <w:numPr>
          <w:ilvl w:val="0"/>
          <w:numId w:val="23"/>
        </w:numPr>
        <w:autoSpaceDE w:val="0"/>
        <w:autoSpaceDN w:val="0"/>
        <w:adjustRightInd w:val="0"/>
        <w:spacing w:line="276" w:lineRule="auto"/>
        <w:ind w:left="426" w:hanging="426"/>
        <w:rPr>
          <w:rFonts w:ascii="Arial" w:hAnsi="Arial" w:cs="Arial"/>
          <w:sz w:val="20"/>
          <w:szCs w:val="20"/>
        </w:rPr>
      </w:pPr>
      <w:proofErr w:type="gramStart"/>
      <w:r>
        <w:rPr>
          <w:rFonts w:ascii="Arial" w:hAnsi="Arial" w:cs="Arial"/>
          <w:sz w:val="20"/>
          <w:szCs w:val="20"/>
        </w:rPr>
        <w:t>d</w:t>
      </w:r>
      <w:r w:rsidR="00276EC3" w:rsidRPr="00E83B76">
        <w:rPr>
          <w:rFonts w:ascii="Arial" w:hAnsi="Arial" w:cs="Arial"/>
          <w:sz w:val="20"/>
          <w:szCs w:val="20"/>
        </w:rPr>
        <w:t>eze</w:t>
      </w:r>
      <w:proofErr w:type="gramEnd"/>
      <w:r w:rsidR="00276EC3" w:rsidRPr="00E83B76">
        <w:rPr>
          <w:rFonts w:ascii="Arial" w:hAnsi="Arial" w:cs="Arial"/>
          <w:sz w:val="20"/>
          <w:szCs w:val="20"/>
        </w:rPr>
        <w:t xml:space="preserve"> </w:t>
      </w:r>
      <w:r w:rsidR="00344E0A">
        <w:rPr>
          <w:rFonts w:ascii="Arial" w:hAnsi="Arial" w:cs="Arial"/>
          <w:sz w:val="20"/>
          <w:szCs w:val="20"/>
        </w:rPr>
        <w:t>Verwerker</w:t>
      </w:r>
      <w:r w:rsidR="00276EC3" w:rsidRPr="00E83B76">
        <w:rPr>
          <w:rFonts w:ascii="Arial" w:hAnsi="Arial" w:cs="Arial"/>
          <w:sz w:val="20"/>
          <w:szCs w:val="20"/>
        </w:rPr>
        <w:t xml:space="preserve">sovereenkomst, indien van toepassing, alle eerdere overeenkomst(en) van gelijke strekking tussen Partijen vervangt. </w:t>
      </w:r>
    </w:p>
    <w:p w14:paraId="10FA6995" w14:textId="77777777" w:rsidR="00276EC3" w:rsidRPr="00E83B76" w:rsidRDefault="00276EC3" w:rsidP="00E83B76">
      <w:pPr>
        <w:spacing w:line="276" w:lineRule="auto"/>
        <w:ind w:left="360"/>
        <w:rPr>
          <w:rFonts w:ascii="Arial" w:hAnsi="Arial" w:cs="Arial"/>
          <w:sz w:val="20"/>
          <w:szCs w:val="20"/>
        </w:rPr>
      </w:pPr>
    </w:p>
    <w:p w14:paraId="71B138E4" w14:textId="77777777" w:rsidR="00276EC3" w:rsidRPr="00E83B76" w:rsidRDefault="00276EC3" w:rsidP="00E83B76">
      <w:pPr>
        <w:spacing w:line="276" w:lineRule="auto"/>
        <w:rPr>
          <w:rFonts w:ascii="Arial" w:hAnsi="Arial" w:cs="Arial"/>
          <w:b/>
          <w:sz w:val="20"/>
          <w:szCs w:val="20"/>
        </w:rPr>
      </w:pPr>
    </w:p>
    <w:p w14:paraId="36E072C6" w14:textId="77777777" w:rsidR="00276EC3" w:rsidRPr="00E83B76" w:rsidRDefault="00276EC3" w:rsidP="009E2150">
      <w:pPr>
        <w:pStyle w:val="Kop1"/>
      </w:pPr>
      <w:r w:rsidRPr="00E83B76">
        <w:t>VERKLAREN TE ZIJN OVEREENGEKOMEN ALS VOLGT:</w:t>
      </w:r>
    </w:p>
    <w:p w14:paraId="5B9FD7CA" w14:textId="77777777" w:rsidR="00276EC3" w:rsidRPr="00E83B76" w:rsidRDefault="00276EC3" w:rsidP="00E83B76">
      <w:pPr>
        <w:spacing w:line="276" w:lineRule="auto"/>
        <w:rPr>
          <w:rFonts w:ascii="Arial" w:hAnsi="Arial" w:cs="Arial"/>
          <w:sz w:val="20"/>
          <w:szCs w:val="20"/>
        </w:rPr>
      </w:pPr>
    </w:p>
    <w:p w14:paraId="1E2653A0" w14:textId="77777777" w:rsidR="00276EC3" w:rsidRPr="00E83B76" w:rsidRDefault="00276EC3" w:rsidP="009E2150">
      <w:pPr>
        <w:pStyle w:val="Kop2"/>
      </w:pPr>
      <w:r w:rsidRPr="00E83B76">
        <w:t xml:space="preserve">Artikel 1. </w:t>
      </w:r>
      <w:r w:rsidR="005C326E" w:rsidRPr="00E83B76">
        <w:t xml:space="preserve">Algemeen </w:t>
      </w:r>
      <w:r w:rsidRPr="00E83B76">
        <w:t xml:space="preserve"> </w:t>
      </w:r>
    </w:p>
    <w:p w14:paraId="3F62E28A" w14:textId="77777777" w:rsidR="00276EC3" w:rsidRPr="00E83B76" w:rsidRDefault="00276EC3" w:rsidP="00E83B76">
      <w:pPr>
        <w:spacing w:line="276" w:lineRule="auto"/>
        <w:ind w:left="705" w:hanging="705"/>
        <w:rPr>
          <w:rFonts w:ascii="Arial" w:hAnsi="Arial" w:cs="Arial"/>
          <w:sz w:val="20"/>
          <w:szCs w:val="20"/>
        </w:rPr>
      </w:pPr>
      <w:r w:rsidRPr="00E83B76">
        <w:rPr>
          <w:rFonts w:ascii="Arial" w:hAnsi="Arial" w:cs="Arial"/>
          <w:sz w:val="20"/>
          <w:szCs w:val="20"/>
        </w:rPr>
        <w:t xml:space="preserve">1.1 </w:t>
      </w:r>
      <w:r w:rsidRPr="00E83B76">
        <w:rPr>
          <w:rFonts w:ascii="Arial" w:hAnsi="Arial" w:cs="Arial"/>
          <w:sz w:val="20"/>
          <w:szCs w:val="20"/>
        </w:rPr>
        <w:tab/>
        <w:t xml:space="preserve">Voor zover begrippen met een hoofdletter niet afzonderlijk gedefinieerd zijn in deze </w:t>
      </w:r>
      <w:r w:rsidR="00344E0A">
        <w:rPr>
          <w:rFonts w:ascii="Arial" w:hAnsi="Arial" w:cs="Arial"/>
          <w:sz w:val="20"/>
          <w:szCs w:val="20"/>
        </w:rPr>
        <w:t>Verwerker</w:t>
      </w:r>
      <w:r w:rsidRPr="00E83B76">
        <w:rPr>
          <w:rFonts w:ascii="Arial" w:hAnsi="Arial" w:cs="Arial"/>
          <w:sz w:val="20"/>
          <w:szCs w:val="20"/>
        </w:rPr>
        <w:t xml:space="preserve">sovereenkomst, gelden in deze </w:t>
      </w:r>
      <w:r w:rsidR="00344E0A">
        <w:rPr>
          <w:rFonts w:ascii="Arial" w:hAnsi="Arial" w:cs="Arial"/>
          <w:sz w:val="20"/>
          <w:szCs w:val="20"/>
        </w:rPr>
        <w:t>Verwerker</w:t>
      </w:r>
      <w:r w:rsidRPr="00E83B76">
        <w:rPr>
          <w:rFonts w:ascii="Arial" w:hAnsi="Arial" w:cs="Arial"/>
          <w:sz w:val="20"/>
          <w:szCs w:val="20"/>
        </w:rPr>
        <w:t>sovereenkomst de definities zoals genoemd in de Hoofdovereenkomst, zijnde de overeenko</w:t>
      </w:r>
      <w:r w:rsidR="005C326E" w:rsidRPr="00E83B76">
        <w:rPr>
          <w:rFonts w:ascii="Arial" w:hAnsi="Arial" w:cs="Arial"/>
          <w:sz w:val="20"/>
          <w:szCs w:val="20"/>
        </w:rPr>
        <w:t>mst als genoemd in overweging</w:t>
      </w:r>
      <w:r w:rsidRPr="00E83B76">
        <w:rPr>
          <w:rFonts w:ascii="Arial" w:hAnsi="Arial" w:cs="Arial"/>
          <w:sz w:val="20"/>
          <w:szCs w:val="20"/>
        </w:rPr>
        <w:t xml:space="preserve">. Begrippen uit de </w:t>
      </w:r>
      <w:proofErr w:type="spellStart"/>
      <w:r w:rsidR="000513CA">
        <w:rPr>
          <w:rFonts w:ascii="Arial" w:hAnsi="Arial" w:cs="Arial"/>
          <w:sz w:val="20"/>
          <w:szCs w:val="20"/>
        </w:rPr>
        <w:t>Avg</w:t>
      </w:r>
      <w:proofErr w:type="spellEnd"/>
      <w:r w:rsidRPr="00E83B76">
        <w:rPr>
          <w:rFonts w:ascii="Arial" w:hAnsi="Arial" w:cs="Arial"/>
          <w:sz w:val="20"/>
          <w:szCs w:val="20"/>
        </w:rPr>
        <w:t xml:space="preserve"> zoals “verwerken”, “persoonsgegevens”, “</w:t>
      </w:r>
      <w:r w:rsidR="000513CA">
        <w:rPr>
          <w:rFonts w:ascii="Arial" w:hAnsi="Arial" w:cs="Arial"/>
          <w:sz w:val="20"/>
          <w:szCs w:val="20"/>
        </w:rPr>
        <w:t>verwerkings</w:t>
      </w:r>
      <w:r w:rsidRPr="00E83B76">
        <w:rPr>
          <w:rFonts w:ascii="Arial" w:hAnsi="Arial" w:cs="Arial"/>
          <w:sz w:val="20"/>
          <w:szCs w:val="20"/>
        </w:rPr>
        <w:t>verantwoordelijke” en “</w:t>
      </w:r>
      <w:r w:rsidR="000513CA">
        <w:rPr>
          <w:rFonts w:ascii="Arial" w:hAnsi="Arial" w:cs="Arial"/>
          <w:sz w:val="20"/>
          <w:szCs w:val="20"/>
        </w:rPr>
        <w:t>v</w:t>
      </w:r>
      <w:r w:rsidR="00344E0A">
        <w:rPr>
          <w:rFonts w:ascii="Arial" w:hAnsi="Arial" w:cs="Arial"/>
          <w:sz w:val="20"/>
          <w:szCs w:val="20"/>
        </w:rPr>
        <w:t>erwerker</w:t>
      </w:r>
      <w:r w:rsidR="000513CA">
        <w:rPr>
          <w:rFonts w:ascii="Arial" w:hAnsi="Arial" w:cs="Arial"/>
          <w:sz w:val="20"/>
          <w:szCs w:val="20"/>
        </w:rPr>
        <w:t>”</w:t>
      </w:r>
      <w:r w:rsidRPr="00E83B76">
        <w:rPr>
          <w:rFonts w:ascii="Arial" w:hAnsi="Arial" w:cs="Arial"/>
          <w:sz w:val="20"/>
          <w:szCs w:val="20"/>
        </w:rPr>
        <w:t xml:space="preserve"> hebben de betekenis die daaraan is gegeven in de </w:t>
      </w:r>
      <w:proofErr w:type="spellStart"/>
      <w:r w:rsidR="000513CA">
        <w:rPr>
          <w:rFonts w:ascii="Arial" w:hAnsi="Arial" w:cs="Arial"/>
          <w:sz w:val="20"/>
          <w:szCs w:val="20"/>
        </w:rPr>
        <w:t>Avg</w:t>
      </w:r>
      <w:proofErr w:type="spellEnd"/>
      <w:r w:rsidR="000513CA">
        <w:rPr>
          <w:rFonts w:ascii="Arial" w:hAnsi="Arial" w:cs="Arial"/>
          <w:sz w:val="20"/>
          <w:szCs w:val="20"/>
        </w:rPr>
        <w:t>.</w:t>
      </w:r>
      <w:r w:rsidRPr="00E83B76">
        <w:rPr>
          <w:rFonts w:ascii="Arial" w:hAnsi="Arial" w:cs="Arial"/>
          <w:sz w:val="20"/>
          <w:szCs w:val="20"/>
        </w:rPr>
        <w:t xml:space="preserve">  </w:t>
      </w:r>
    </w:p>
    <w:p w14:paraId="4F999190" w14:textId="77777777" w:rsidR="00276EC3" w:rsidRPr="00E83B76" w:rsidRDefault="00E83B76" w:rsidP="00E83B76">
      <w:pPr>
        <w:spacing w:line="276" w:lineRule="auto"/>
        <w:ind w:left="705" w:hanging="705"/>
        <w:rPr>
          <w:rFonts w:ascii="Arial" w:hAnsi="Arial" w:cs="Arial"/>
          <w:sz w:val="20"/>
          <w:szCs w:val="20"/>
        </w:rPr>
      </w:pPr>
      <w:r w:rsidRPr="00E83B76">
        <w:rPr>
          <w:rFonts w:ascii="Arial" w:hAnsi="Arial" w:cs="Arial"/>
          <w:sz w:val="20"/>
          <w:szCs w:val="20"/>
        </w:rPr>
        <w:t>1.3</w:t>
      </w:r>
      <w:r w:rsidRPr="00E83B76">
        <w:rPr>
          <w:rFonts w:ascii="Arial" w:hAnsi="Arial" w:cs="Arial"/>
          <w:sz w:val="20"/>
          <w:szCs w:val="20"/>
        </w:rPr>
        <w:tab/>
        <w:t xml:space="preserve">Deze </w:t>
      </w:r>
      <w:r w:rsidR="00344E0A">
        <w:rPr>
          <w:rFonts w:ascii="Arial" w:hAnsi="Arial" w:cs="Arial"/>
          <w:sz w:val="20"/>
          <w:szCs w:val="20"/>
        </w:rPr>
        <w:t>Verwerker</w:t>
      </w:r>
      <w:r w:rsidRPr="00E83B76">
        <w:rPr>
          <w:rFonts w:ascii="Arial" w:hAnsi="Arial" w:cs="Arial"/>
          <w:sz w:val="20"/>
          <w:szCs w:val="20"/>
        </w:rPr>
        <w:t xml:space="preserve">sovereenkomst maakt deel uit van de Hoofdovereenkomst. In het geval van strijdigheid tussen de bepalingen uit deze </w:t>
      </w:r>
      <w:r w:rsidR="00344E0A">
        <w:rPr>
          <w:rFonts w:ascii="Arial" w:hAnsi="Arial" w:cs="Arial"/>
          <w:sz w:val="20"/>
          <w:szCs w:val="20"/>
        </w:rPr>
        <w:t>Verwerker</w:t>
      </w:r>
      <w:r w:rsidRPr="00E83B76">
        <w:rPr>
          <w:rFonts w:ascii="Arial" w:hAnsi="Arial" w:cs="Arial"/>
          <w:sz w:val="20"/>
          <w:szCs w:val="20"/>
        </w:rPr>
        <w:t xml:space="preserve">sovereenkomst en bepalingen uit Hoofdovereenkomst zullen de bepalingen van de </w:t>
      </w:r>
      <w:r w:rsidR="00344E0A">
        <w:rPr>
          <w:rFonts w:ascii="Arial" w:hAnsi="Arial" w:cs="Arial"/>
          <w:sz w:val="20"/>
          <w:szCs w:val="20"/>
        </w:rPr>
        <w:t>Verwerker</w:t>
      </w:r>
      <w:r w:rsidRPr="00E83B76">
        <w:rPr>
          <w:rFonts w:ascii="Arial" w:hAnsi="Arial" w:cs="Arial"/>
          <w:sz w:val="20"/>
          <w:szCs w:val="20"/>
        </w:rPr>
        <w:t>sovereenkomst leidend zijn.</w:t>
      </w:r>
      <w:r w:rsidR="00276EC3" w:rsidRPr="00E83B76">
        <w:rPr>
          <w:rFonts w:ascii="Arial" w:hAnsi="Arial" w:cs="Arial"/>
          <w:sz w:val="20"/>
          <w:szCs w:val="20"/>
        </w:rPr>
        <w:br/>
      </w:r>
    </w:p>
    <w:p w14:paraId="51721B73" w14:textId="77777777" w:rsidR="00276EC3" w:rsidRPr="00C04FA6" w:rsidRDefault="00276EC3" w:rsidP="00E17954">
      <w:pPr>
        <w:pStyle w:val="Kop2"/>
      </w:pPr>
      <w:r w:rsidRPr="00C04FA6">
        <w:t xml:space="preserve">Artikel 2. Onderwerp van deze </w:t>
      </w:r>
      <w:r w:rsidR="00344E0A" w:rsidRPr="00C04FA6">
        <w:t>Verwerker</w:t>
      </w:r>
      <w:r w:rsidRPr="00C04FA6">
        <w:t>sovereenkomst</w:t>
      </w:r>
    </w:p>
    <w:p w14:paraId="2193F853" w14:textId="77777777" w:rsidR="00396783" w:rsidRPr="00E83B76" w:rsidRDefault="00276EC3" w:rsidP="00E83B76">
      <w:pPr>
        <w:spacing w:line="276" w:lineRule="auto"/>
        <w:ind w:left="705" w:hanging="705"/>
        <w:rPr>
          <w:rFonts w:ascii="Arial" w:hAnsi="Arial" w:cs="Arial"/>
          <w:sz w:val="20"/>
          <w:szCs w:val="20"/>
        </w:rPr>
      </w:pPr>
      <w:r w:rsidRPr="00E83B76">
        <w:rPr>
          <w:rFonts w:ascii="Arial" w:hAnsi="Arial" w:cs="Arial"/>
          <w:sz w:val="20"/>
          <w:szCs w:val="20"/>
        </w:rPr>
        <w:t>2.1</w:t>
      </w:r>
      <w:r w:rsidRPr="00E83B76">
        <w:rPr>
          <w:rFonts w:ascii="Arial" w:hAnsi="Arial" w:cs="Arial"/>
          <w:sz w:val="20"/>
          <w:szCs w:val="20"/>
        </w:rPr>
        <w:tab/>
      </w:r>
      <w:r w:rsidR="00344E0A">
        <w:rPr>
          <w:rFonts w:ascii="Arial" w:hAnsi="Arial" w:cs="Arial"/>
          <w:sz w:val="20"/>
          <w:szCs w:val="20"/>
        </w:rPr>
        <w:t>Verwerker</w:t>
      </w:r>
      <w:r w:rsidR="00396783" w:rsidRPr="00E83B76">
        <w:rPr>
          <w:rFonts w:ascii="Arial" w:hAnsi="Arial" w:cs="Arial"/>
          <w:sz w:val="20"/>
          <w:szCs w:val="20"/>
        </w:rPr>
        <w:t xml:space="preserve"> zal in het kader van de uitvoering van de Hoofdovereenkomst volgens de </w:t>
      </w:r>
      <w:r w:rsidR="000513CA">
        <w:rPr>
          <w:rFonts w:ascii="Arial" w:hAnsi="Arial" w:cs="Arial"/>
          <w:sz w:val="20"/>
          <w:szCs w:val="20"/>
        </w:rPr>
        <w:t xml:space="preserve">schriftelijke </w:t>
      </w:r>
      <w:r w:rsidR="00396783" w:rsidRPr="00E83B76">
        <w:rPr>
          <w:rFonts w:ascii="Arial" w:hAnsi="Arial" w:cs="Arial"/>
          <w:sz w:val="20"/>
          <w:szCs w:val="20"/>
        </w:rPr>
        <w:t xml:space="preserve">instructie en onder verantwoordelijkheid van </w:t>
      </w:r>
      <w:r w:rsidR="00344E0A">
        <w:rPr>
          <w:rFonts w:ascii="Arial" w:hAnsi="Arial" w:cs="Arial"/>
          <w:sz w:val="20"/>
          <w:szCs w:val="20"/>
        </w:rPr>
        <w:t>Opdrachtgever</w:t>
      </w:r>
      <w:r w:rsidR="00396783" w:rsidRPr="00E83B76">
        <w:rPr>
          <w:rFonts w:ascii="Arial" w:hAnsi="Arial" w:cs="Arial"/>
          <w:sz w:val="20"/>
          <w:szCs w:val="20"/>
        </w:rPr>
        <w:t xml:space="preserve"> persoonsgegevens verwerken. </w:t>
      </w:r>
      <w:r w:rsidR="00344E0A">
        <w:rPr>
          <w:rFonts w:ascii="Arial" w:hAnsi="Arial" w:cs="Arial"/>
          <w:sz w:val="20"/>
          <w:szCs w:val="20"/>
        </w:rPr>
        <w:t>Verwerker</w:t>
      </w:r>
      <w:r w:rsidR="00396783" w:rsidRPr="00E83B76">
        <w:rPr>
          <w:rFonts w:ascii="Arial" w:hAnsi="Arial" w:cs="Arial"/>
          <w:sz w:val="20"/>
          <w:szCs w:val="20"/>
        </w:rPr>
        <w:t xml:space="preserve"> zal optreden als </w:t>
      </w:r>
      <w:r w:rsidR="000513CA">
        <w:rPr>
          <w:rFonts w:ascii="Arial" w:hAnsi="Arial" w:cs="Arial"/>
          <w:sz w:val="20"/>
          <w:szCs w:val="20"/>
        </w:rPr>
        <w:t>verw</w:t>
      </w:r>
      <w:r w:rsidR="00396783" w:rsidRPr="00E83B76">
        <w:rPr>
          <w:rFonts w:ascii="Arial" w:hAnsi="Arial" w:cs="Arial"/>
          <w:sz w:val="20"/>
          <w:szCs w:val="20"/>
        </w:rPr>
        <w:t xml:space="preserve">erker en </w:t>
      </w:r>
      <w:r w:rsidR="00344E0A">
        <w:rPr>
          <w:rFonts w:ascii="Arial" w:hAnsi="Arial" w:cs="Arial"/>
          <w:sz w:val="20"/>
          <w:szCs w:val="20"/>
        </w:rPr>
        <w:t>Opdrachtgever</w:t>
      </w:r>
      <w:r w:rsidR="00396783" w:rsidRPr="00E83B76">
        <w:rPr>
          <w:rFonts w:ascii="Arial" w:hAnsi="Arial" w:cs="Arial"/>
          <w:sz w:val="20"/>
          <w:szCs w:val="20"/>
        </w:rPr>
        <w:t xml:space="preserve"> als </w:t>
      </w:r>
      <w:r w:rsidR="000513CA">
        <w:rPr>
          <w:rFonts w:ascii="Arial" w:hAnsi="Arial" w:cs="Arial"/>
          <w:sz w:val="20"/>
          <w:szCs w:val="20"/>
        </w:rPr>
        <w:t>verwerkings</w:t>
      </w:r>
      <w:r w:rsidR="00396783" w:rsidRPr="00E83B76">
        <w:rPr>
          <w:rFonts w:ascii="Arial" w:hAnsi="Arial" w:cs="Arial"/>
          <w:sz w:val="20"/>
          <w:szCs w:val="20"/>
        </w:rPr>
        <w:t>verantw</w:t>
      </w:r>
      <w:r w:rsidR="00BD6345" w:rsidRPr="00E83B76">
        <w:rPr>
          <w:rFonts w:ascii="Arial" w:hAnsi="Arial" w:cs="Arial"/>
          <w:sz w:val="20"/>
          <w:szCs w:val="20"/>
        </w:rPr>
        <w:t xml:space="preserve">oordelijke in de zin van de </w:t>
      </w:r>
      <w:proofErr w:type="spellStart"/>
      <w:r w:rsidR="000513CA">
        <w:rPr>
          <w:rFonts w:ascii="Arial" w:hAnsi="Arial" w:cs="Arial"/>
          <w:sz w:val="20"/>
          <w:szCs w:val="20"/>
        </w:rPr>
        <w:t>Avg</w:t>
      </w:r>
      <w:proofErr w:type="spellEnd"/>
      <w:r w:rsidR="000513CA">
        <w:rPr>
          <w:rFonts w:ascii="Arial" w:hAnsi="Arial" w:cs="Arial"/>
          <w:sz w:val="20"/>
          <w:szCs w:val="20"/>
        </w:rPr>
        <w:t xml:space="preserve">. </w:t>
      </w:r>
      <w:r w:rsidRPr="00E83B76">
        <w:rPr>
          <w:rFonts w:ascii="Arial" w:hAnsi="Arial" w:cs="Arial"/>
          <w:sz w:val="20"/>
          <w:szCs w:val="20"/>
        </w:rPr>
        <w:t xml:space="preserve">Een overzicht van de categorieën </w:t>
      </w:r>
      <w:r w:rsidR="00DD03A9">
        <w:rPr>
          <w:rFonts w:ascii="Arial" w:hAnsi="Arial" w:cs="Arial"/>
          <w:sz w:val="20"/>
          <w:szCs w:val="20"/>
        </w:rPr>
        <w:t>p</w:t>
      </w:r>
      <w:r w:rsidRPr="00E83B76">
        <w:rPr>
          <w:rFonts w:ascii="Arial" w:hAnsi="Arial" w:cs="Arial"/>
          <w:sz w:val="20"/>
          <w:szCs w:val="20"/>
        </w:rPr>
        <w:t xml:space="preserve">ersoonsgegevens en de doeleinden </w:t>
      </w:r>
      <w:r w:rsidRPr="00E83B76">
        <w:rPr>
          <w:rFonts w:ascii="Arial" w:hAnsi="Arial" w:cs="Arial"/>
          <w:sz w:val="20"/>
          <w:szCs w:val="20"/>
        </w:rPr>
        <w:lastRenderedPageBreak/>
        <w:t xml:space="preserve">waarvoor de persoonsgegevens ten behoeve van </w:t>
      </w:r>
      <w:r w:rsidR="00344E0A">
        <w:rPr>
          <w:rFonts w:ascii="Arial" w:hAnsi="Arial" w:cs="Arial"/>
          <w:sz w:val="20"/>
          <w:szCs w:val="20"/>
        </w:rPr>
        <w:t>Opdrachtgever</w:t>
      </w:r>
      <w:r w:rsidRPr="00E83B76">
        <w:rPr>
          <w:rFonts w:ascii="Arial" w:hAnsi="Arial" w:cs="Arial"/>
          <w:sz w:val="20"/>
          <w:szCs w:val="20"/>
        </w:rPr>
        <w:t xml:space="preserve"> worden verwerkt is opgenomen in Annex 1 bij deze </w:t>
      </w:r>
      <w:r w:rsidR="00344E0A">
        <w:rPr>
          <w:rFonts w:ascii="Arial" w:hAnsi="Arial" w:cs="Arial"/>
          <w:sz w:val="20"/>
          <w:szCs w:val="20"/>
        </w:rPr>
        <w:t>Verwerker</w:t>
      </w:r>
      <w:r w:rsidRPr="00E83B76">
        <w:rPr>
          <w:rFonts w:ascii="Arial" w:hAnsi="Arial" w:cs="Arial"/>
          <w:sz w:val="20"/>
          <w:szCs w:val="20"/>
        </w:rPr>
        <w:t xml:space="preserve">sovereenkomst. </w:t>
      </w:r>
    </w:p>
    <w:p w14:paraId="44AA510F" w14:textId="77777777" w:rsidR="00396783" w:rsidRPr="00E83B76" w:rsidRDefault="00396783" w:rsidP="00E83B76">
      <w:pPr>
        <w:spacing w:line="276" w:lineRule="auto"/>
        <w:ind w:left="705" w:hanging="705"/>
        <w:rPr>
          <w:rFonts w:ascii="Arial" w:hAnsi="Arial" w:cs="Arial"/>
          <w:sz w:val="20"/>
          <w:szCs w:val="20"/>
        </w:rPr>
      </w:pPr>
      <w:r w:rsidRPr="00E83B76">
        <w:rPr>
          <w:rFonts w:ascii="Arial" w:hAnsi="Arial" w:cs="Arial"/>
          <w:sz w:val="20"/>
          <w:szCs w:val="20"/>
        </w:rPr>
        <w:t>2.2</w:t>
      </w:r>
      <w:r w:rsidRPr="00E83B76">
        <w:rPr>
          <w:rFonts w:ascii="Arial" w:hAnsi="Arial" w:cs="Arial"/>
          <w:sz w:val="20"/>
          <w:szCs w:val="20"/>
        </w:rPr>
        <w:tab/>
        <w:t xml:space="preserve">De door </w:t>
      </w:r>
      <w:r w:rsidR="00344E0A">
        <w:rPr>
          <w:rFonts w:ascii="Arial" w:hAnsi="Arial" w:cs="Arial"/>
          <w:sz w:val="20"/>
          <w:szCs w:val="20"/>
        </w:rPr>
        <w:t>Verwerker</w:t>
      </w:r>
      <w:r w:rsidRPr="00E83B76">
        <w:rPr>
          <w:rFonts w:ascii="Arial" w:hAnsi="Arial" w:cs="Arial"/>
          <w:sz w:val="20"/>
          <w:szCs w:val="20"/>
        </w:rPr>
        <w:t xml:space="preserve"> te verwerken persoonsgegevens, op welke wijze dan ook verkregen, zijn en blijven </w:t>
      </w:r>
      <w:r w:rsidR="000513CA">
        <w:rPr>
          <w:rFonts w:ascii="Arial" w:hAnsi="Arial" w:cs="Arial"/>
          <w:sz w:val="20"/>
          <w:szCs w:val="20"/>
        </w:rPr>
        <w:t xml:space="preserve">altijd </w:t>
      </w:r>
      <w:r w:rsidRPr="00E83B76">
        <w:rPr>
          <w:rFonts w:ascii="Arial" w:hAnsi="Arial" w:cs="Arial"/>
          <w:sz w:val="20"/>
          <w:szCs w:val="20"/>
        </w:rPr>
        <w:t xml:space="preserve">eigendom van </w:t>
      </w:r>
      <w:r w:rsidR="00344E0A">
        <w:rPr>
          <w:rFonts w:ascii="Arial" w:hAnsi="Arial" w:cs="Arial"/>
          <w:sz w:val="20"/>
          <w:szCs w:val="20"/>
        </w:rPr>
        <w:t>Opdrachtgever</w:t>
      </w:r>
      <w:r w:rsidRPr="00E83B76">
        <w:rPr>
          <w:rFonts w:ascii="Arial" w:hAnsi="Arial" w:cs="Arial"/>
          <w:sz w:val="20"/>
          <w:szCs w:val="20"/>
        </w:rPr>
        <w:t>.</w:t>
      </w:r>
      <w:r w:rsidR="000513CA">
        <w:rPr>
          <w:rFonts w:ascii="Arial" w:hAnsi="Arial" w:cs="Arial"/>
          <w:sz w:val="20"/>
          <w:szCs w:val="20"/>
        </w:rPr>
        <w:t xml:space="preserve"> Verwerker heeft geen zelfstandige zeggenschap over de gegevens die voor Opdrachtgever </w:t>
      </w:r>
      <w:proofErr w:type="gramStart"/>
      <w:r w:rsidR="000513CA">
        <w:rPr>
          <w:rFonts w:ascii="Arial" w:hAnsi="Arial" w:cs="Arial"/>
          <w:sz w:val="20"/>
          <w:szCs w:val="20"/>
        </w:rPr>
        <w:t>conform</w:t>
      </w:r>
      <w:proofErr w:type="gramEnd"/>
      <w:r w:rsidR="000513CA">
        <w:rPr>
          <w:rFonts w:ascii="Arial" w:hAnsi="Arial" w:cs="Arial"/>
          <w:sz w:val="20"/>
          <w:szCs w:val="20"/>
        </w:rPr>
        <w:t xml:space="preserve"> deze Verwerkersovereenkomst worden verwerkt.</w:t>
      </w:r>
    </w:p>
    <w:p w14:paraId="54F47C2C" w14:textId="77777777" w:rsidR="00396783" w:rsidRPr="00E83B76" w:rsidRDefault="00396783" w:rsidP="00E83B76">
      <w:pPr>
        <w:spacing w:line="276" w:lineRule="auto"/>
        <w:ind w:left="705" w:hanging="705"/>
        <w:rPr>
          <w:rFonts w:ascii="Arial" w:hAnsi="Arial" w:cs="Arial"/>
          <w:sz w:val="20"/>
          <w:szCs w:val="20"/>
        </w:rPr>
      </w:pPr>
    </w:p>
    <w:p w14:paraId="424C8804" w14:textId="77777777" w:rsidR="00276EC3" w:rsidRPr="00E17954" w:rsidRDefault="00276EC3" w:rsidP="00E17954">
      <w:pPr>
        <w:pStyle w:val="Kop2"/>
        <w:rPr>
          <w:rFonts w:ascii="Verdana" w:hAnsi="Verdana"/>
        </w:rPr>
      </w:pPr>
      <w:r w:rsidRPr="00E17954">
        <w:rPr>
          <w:rFonts w:ascii="Verdana" w:hAnsi="Verdana"/>
        </w:rPr>
        <w:t>Artikel 3. Uitvoering verwerking</w:t>
      </w:r>
    </w:p>
    <w:p w14:paraId="0D0AC7BD" w14:textId="77777777" w:rsidR="00BD6345" w:rsidRPr="00E83B76" w:rsidRDefault="00276EC3" w:rsidP="00E83B76">
      <w:pPr>
        <w:spacing w:line="276" w:lineRule="auto"/>
        <w:ind w:left="705" w:hanging="705"/>
        <w:rPr>
          <w:rFonts w:ascii="Arial" w:hAnsi="Arial" w:cs="Arial"/>
          <w:sz w:val="20"/>
          <w:szCs w:val="20"/>
        </w:rPr>
      </w:pPr>
      <w:r w:rsidRPr="00E83B76">
        <w:rPr>
          <w:rFonts w:ascii="Arial" w:hAnsi="Arial" w:cs="Arial"/>
          <w:sz w:val="20"/>
          <w:szCs w:val="20"/>
        </w:rPr>
        <w:t>3.</w:t>
      </w:r>
      <w:r w:rsidR="00396783" w:rsidRPr="00E83B76">
        <w:rPr>
          <w:rFonts w:ascii="Arial" w:hAnsi="Arial" w:cs="Arial"/>
          <w:sz w:val="20"/>
          <w:szCs w:val="20"/>
        </w:rPr>
        <w:t>1</w:t>
      </w:r>
      <w:r w:rsidRPr="00E83B76">
        <w:rPr>
          <w:rFonts w:ascii="Arial" w:hAnsi="Arial" w:cs="Arial"/>
          <w:sz w:val="20"/>
          <w:szCs w:val="20"/>
        </w:rPr>
        <w:tab/>
      </w:r>
      <w:r w:rsidR="00344E0A">
        <w:rPr>
          <w:rFonts w:ascii="Arial" w:hAnsi="Arial" w:cs="Arial"/>
          <w:sz w:val="20"/>
          <w:szCs w:val="20"/>
        </w:rPr>
        <w:t>Verwerker</w:t>
      </w:r>
      <w:r w:rsidRPr="00E83B76">
        <w:rPr>
          <w:rFonts w:ascii="Arial" w:hAnsi="Arial" w:cs="Arial"/>
          <w:sz w:val="20"/>
          <w:szCs w:val="20"/>
        </w:rPr>
        <w:t xml:space="preserve"> garandeert dat hij ten behoeve van </w:t>
      </w:r>
      <w:r w:rsidR="00344E0A">
        <w:rPr>
          <w:rFonts w:ascii="Arial" w:hAnsi="Arial" w:cs="Arial"/>
          <w:sz w:val="20"/>
          <w:szCs w:val="20"/>
        </w:rPr>
        <w:t>Opdrachtgever</w:t>
      </w:r>
      <w:r w:rsidRPr="00E83B76">
        <w:rPr>
          <w:rFonts w:ascii="Arial" w:hAnsi="Arial" w:cs="Arial"/>
          <w:sz w:val="20"/>
          <w:szCs w:val="20"/>
        </w:rPr>
        <w:t xml:space="preserve"> uitsluitend persoonsgegevens zal verwerken voor zover dit noodzakelijk is voor de levering van de </w:t>
      </w:r>
      <w:r w:rsidR="00BD6345" w:rsidRPr="00E83B76">
        <w:rPr>
          <w:rFonts w:ascii="Arial" w:hAnsi="Arial" w:cs="Arial"/>
          <w:sz w:val="20"/>
          <w:szCs w:val="20"/>
        </w:rPr>
        <w:t xml:space="preserve">diensten onder de </w:t>
      </w:r>
      <w:r w:rsidRPr="00E83B76">
        <w:rPr>
          <w:rFonts w:ascii="Arial" w:hAnsi="Arial" w:cs="Arial"/>
          <w:sz w:val="20"/>
          <w:szCs w:val="20"/>
        </w:rPr>
        <w:t xml:space="preserve">Hoofdovereenkomst. Overige verwerkingen zullen uitsluitend worden uitgevoerd in expliciete </w:t>
      </w:r>
      <w:r w:rsidR="000513CA">
        <w:rPr>
          <w:rFonts w:ascii="Arial" w:hAnsi="Arial" w:cs="Arial"/>
          <w:sz w:val="20"/>
          <w:szCs w:val="20"/>
        </w:rPr>
        <w:t xml:space="preserve">schriftelijke </w:t>
      </w:r>
      <w:r w:rsidRPr="00E83B76">
        <w:rPr>
          <w:rFonts w:ascii="Arial" w:hAnsi="Arial" w:cs="Arial"/>
          <w:sz w:val="20"/>
          <w:szCs w:val="20"/>
        </w:rPr>
        <w:t xml:space="preserve">opdracht van </w:t>
      </w:r>
      <w:r w:rsidR="00344E0A">
        <w:rPr>
          <w:rFonts w:ascii="Arial" w:hAnsi="Arial" w:cs="Arial"/>
          <w:sz w:val="20"/>
          <w:szCs w:val="20"/>
        </w:rPr>
        <w:t>Opdrachtgever</w:t>
      </w:r>
      <w:r w:rsidRPr="00E83B76">
        <w:rPr>
          <w:rFonts w:ascii="Arial" w:hAnsi="Arial" w:cs="Arial"/>
          <w:sz w:val="20"/>
          <w:szCs w:val="20"/>
        </w:rPr>
        <w:t xml:space="preserve"> of als daartoe een wettelijke verplichting bestaat</w:t>
      </w:r>
      <w:r w:rsidR="00DD03A9">
        <w:rPr>
          <w:rFonts w:ascii="Arial" w:hAnsi="Arial" w:cs="Arial"/>
          <w:sz w:val="20"/>
          <w:szCs w:val="20"/>
        </w:rPr>
        <w:t>, dan echter uitsluitend</w:t>
      </w:r>
      <w:r w:rsidRPr="00E83B76">
        <w:rPr>
          <w:rFonts w:ascii="Arial" w:hAnsi="Arial" w:cs="Arial"/>
          <w:sz w:val="20"/>
          <w:szCs w:val="20"/>
        </w:rPr>
        <w:t xml:space="preserve"> na informeren van </w:t>
      </w:r>
      <w:r w:rsidR="00344E0A">
        <w:rPr>
          <w:rFonts w:ascii="Arial" w:hAnsi="Arial" w:cs="Arial"/>
          <w:sz w:val="20"/>
          <w:szCs w:val="20"/>
        </w:rPr>
        <w:t>Opdrachtgever</w:t>
      </w:r>
      <w:r w:rsidRPr="00E83B76">
        <w:rPr>
          <w:rFonts w:ascii="Arial" w:hAnsi="Arial" w:cs="Arial"/>
          <w:sz w:val="20"/>
          <w:szCs w:val="20"/>
        </w:rPr>
        <w:t xml:space="preserve">. Informeren van </w:t>
      </w:r>
      <w:r w:rsidR="00344E0A">
        <w:rPr>
          <w:rFonts w:ascii="Arial" w:hAnsi="Arial" w:cs="Arial"/>
          <w:sz w:val="20"/>
          <w:szCs w:val="20"/>
        </w:rPr>
        <w:t>Opdrachtgever</w:t>
      </w:r>
      <w:r w:rsidRPr="00E83B76">
        <w:rPr>
          <w:rFonts w:ascii="Arial" w:hAnsi="Arial" w:cs="Arial"/>
          <w:sz w:val="20"/>
          <w:szCs w:val="20"/>
        </w:rPr>
        <w:t xml:space="preserve"> blijft achterwege waar dat in strijd zou zijn met de wet</w:t>
      </w:r>
      <w:r w:rsidR="00BD6345" w:rsidRPr="00E83B76">
        <w:rPr>
          <w:rFonts w:ascii="Arial" w:hAnsi="Arial" w:cs="Arial"/>
          <w:sz w:val="20"/>
          <w:szCs w:val="20"/>
        </w:rPr>
        <w:t xml:space="preserve">. In geen geval zal </w:t>
      </w:r>
      <w:r w:rsidR="00344E0A">
        <w:rPr>
          <w:rFonts w:ascii="Arial" w:hAnsi="Arial" w:cs="Arial"/>
          <w:sz w:val="20"/>
          <w:szCs w:val="20"/>
        </w:rPr>
        <w:t>Verwerker</w:t>
      </w:r>
      <w:r w:rsidR="00BD6345" w:rsidRPr="00E83B76">
        <w:rPr>
          <w:rFonts w:ascii="Arial" w:hAnsi="Arial" w:cs="Arial"/>
          <w:sz w:val="20"/>
          <w:szCs w:val="20"/>
        </w:rPr>
        <w:t xml:space="preserve"> persoonsgegevens verwerken voor eigen doeleinden.</w:t>
      </w:r>
    </w:p>
    <w:p w14:paraId="719D5FAB" w14:textId="77777777" w:rsidR="00276EC3" w:rsidRPr="00E83B76" w:rsidRDefault="00BD6345" w:rsidP="00E83B76">
      <w:pPr>
        <w:spacing w:line="276" w:lineRule="auto"/>
        <w:ind w:left="705" w:hanging="705"/>
        <w:rPr>
          <w:rFonts w:ascii="Arial" w:hAnsi="Arial" w:cs="Arial"/>
          <w:sz w:val="20"/>
          <w:szCs w:val="20"/>
        </w:rPr>
      </w:pPr>
      <w:r w:rsidRPr="00E83B76">
        <w:rPr>
          <w:rFonts w:ascii="Arial" w:hAnsi="Arial" w:cs="Arial"/>
          <w:sz w:val="20"/>
          <w:szCs w:val="20"/>
        </w:rPr>
        <w:t>3.2</w:t>
      </w:r>
      <w:r w:rsidR="00276EC3" w:rsidRPr="00E83B76">
        <w:rPr>
          <w:rFonts w:ascii="Arial" w:hAnsi="Arial" w:cs="Arial"/>
          <w:sz w:val="20"/>
          <w:szCs w:val="20"/>
        </w:rPr>
        <w:tab/>
      </w:r>
      <w:r w:rsidR="00344E0A">
        <w:rPr>
          <w:rFonts w:ascii="Arial" w:hAnsi="Arial" w:cs="Arial"/>
          <w:sz w:val="20"/>
          <w:szCs w:val="20"/>
        </w:rPr>
        <w:t>Verwerker</w:t>
      </w:r>
      <w:r w:rsidR="00276EC3" w:rsidRPr="00E83B76">
        <w:rPr>
          <w:rFonts w:ascii="Arial" w:hAnsi="Arial" w:cs="Arial"/>
          <w:sz w:val="20"/>
          <w:szCs w:val="20"/>
        </w:rPr>
        <w:t xml:space="preserve"> zal alle redelijke instructies van </w:t>
      </w:r>
      <w:r w:rsidR="00344E0A">
        <w:rPr>
          <w:rFonts w:ascii="Arial" w:hAnsi="Arial" w:cs="Arial"/>
          <w:sz w:val="20"/>
          <w:szCs w:val="20"/>
        </w:rPr>
        <w:t>Opdrachtgever</w:t>
      </w:r>
      <w:r w:rsidR="00276EC3" w:rsidRPr="00E83B76">
        <w:rPr>
          <w:rFonts w:ascii="Arial" w:hAnsi="Arial" w:cs="Arial"/>
          <w:sz w:val="20"/>
          <w:szCs w:val="20"/>
        </w:rPr>
        <w:t xml:space="preserve"> in verband met de verwerking van de persoonsgegevens opvolgen. </w:t>
      </w:r>
      <w:r w:rsidR="00344E0A">
        <w:rPr>
          <w:rFonts w:ascii="Arial" w:hAnsi="Arial" w:cs="Arial"/>
          <w:sz w:val="20"/>
          <w:szCs w:val="20"/>
        </w:rPr>
        <w:t>Verwerker</w:t>
      </w:r>
      <w:r w:rsidR="00276EC3" w:rsidRPr="00E83B76">
        <w:rPr>
          <w:rFonts w:ascii="Arial" w:hAnsi="Arial" w:cs="Arial"/>
          <w:sz w:val="20"/>
          <w:szCs w:val="20"/>
        </w:rPr>
        <w:t xml:space="preserve"> stelt </w:t>
      </w:r>
      <w:r w:rsidR="00344E0A">
        <w:rPr>
          <w:rFonts w:ascii="Arial" w:hAnsi="Arial" w:cs="Arial"/>
          <w:sz w:val="20"/>
          <w:szCs w:val="20"/>
        </w:rPr>
        <w:t>Opdrachtgever</w:t>
      </w:r>
      <w:r w:rsidR="00276EC3" w:rsidRPr="00E83B76">
        <w:rPr>
          <w:rFonts w:ascii="Arial" w:hAnsi="Arial" w:cs="Arial"/>
          <w:sz w:val="20"/>
          <w:szCs w:val="20"/>
        </w:rPr>
        <w:t xml:space="preserve"> onmiddellijk op de hoogte </w:t>
      </w:r>
      <w:proofErr w:type="gramStart"/>
      <w:r w:rsidR="00276EC3" w:rsidRPr="00E83B76">
        <w:rPr>
          <w:rFonts w:ascii="Arial" w:hAnsi="Arial" w:cs="Arial"/>
          <w:sz w:val="20"/>
          <w:szCs w:val="20"/>
        </w:rPr>
        <w:t>indien</w:t>
      </w:r>
      <w:proofErr w:type="gramEnd"/>
      <w:r w:rsidR="00276EC3" w:rsidRPr="00E83B76">
        <w:rPr>
          <w:rFonts w:ascii="Arial" w:hAnsi="Arial" w:cs="Arial"/>
          <w:sz w:val="20"/>
          <w:szCs w:val="20"/>
        </w:rPr>
        <w:t xml:space="preserve"> naar zijn oordeel instructies </w:t>
      </w:r>
      <w:r w:rsidR="00DD03A9">
        <w:rPr>
          <w:rFonts w:ascii="Arial" w:hAnsi="Arial" w:cs="Arial"/>
          <w:sz w:val="20"/>
          <w:szCs w:val="20"/>
        </w:rPr>
        <w:t xml:space="preserve">van </w:t>
      </w:r>
      <w:r w:rsidR="00344E0A">
        <w:rPr>
          <w:rFonts w:ascii="Arial" w:hAnsi="Arial" w:cs="Arial"/>
          <w:sz w:val="20"/>
          <w:szCs w:val="20"/>
        </w:rPr>
        <w:t>Opdrachtgever</w:t>
      </w:r>
      <w:r w:rsidR="00DD03A9">
        <w:rPr>
          <w:rFonts w:ascii="Arial" w:hAnsi="Arial" w:cs="Arial"/>
          <w:sz w:val="20"/>
          <w:szCs w:val="20"/>
        </w:rPr>
        <w:t xml:space="preserve"> </w:t>
      </w:r>
      <w:r w:rsidR="00276EC3" w:rsidRPr="00E83B76">
        <w:rPr>
          <w:rFonts w:ascii="Arial" w:hAnsi="Arial" w:cs="Arial"/>
          <w:sz w:val="20"/>
          <w:szCs w:val="20"/>
        </w:rPr>
        <w:t xml:space="preserve">in strijd zijn met de toepasselijke wetgeving met betrekking tot de verwerking van persoonsgegevens. </w:t>
      </w:r>
    </w:p>
    <w:p w14:paraId="3D6C244C" w14:textId="77777777" w:rsidR="000513CA" w:rsidRDefault="00276EC3" w:rsidP="000513CA">
      <w:pPr>
        <w:spacing w:line="276" w:lineRule="auto"/>
        <w:ind w:left="709" w:hanging="709"/>
        <w:rPr>
          <w:rFonts w:ascii="Arial" w:hAnsi="Arial" w:cs="Arial"/>
          <w:sz w:val="20"/>
          <w:szCs w:val="20"/>
        </w:rPr>
      </w:pPr>
      <w:r w:rsidRPr="00E83B76">
        <w:rPr>
          <w:rFonts w:ascii="Arial" w:hAnsi="Arial" w:cs="Arial"/>
          <w:sz w:val="20"/>
          <w:szCs w:val="20"/>
        </w:rPr>
        <w:t>3.</w:t>
      </w:r>
      <w:r w:rsidR="00BD6345" w:rsidRPr="00E83B76">
        <w:rPr>
          <w:rFonts w:ascii="Arial" w:hAnsi="Arial" w:cs="Arial"/>
          <w:sz w:val="20"/>
          <w:szCs w:val="20"/>
        </w:rPr>
        <w:t>3</w:t>
      </w:r>
      <w:r w:rsidRPr="00E83B76">
        <w:rPr>
          <w:rFonts w:ascii="Arial" w:hAnsi="Arial" w:cs="Arial"/>
          <w:sz w:val="20"/>
          <w:szCs w:val="20"/>
        </w:rPr>
        <w:tab/>
      </w:r>
      <w:r w:rsidR="00344E0A">
        <w:rPr>
          <w:rFonts w:ascii="Arial" w:hAnsi="Arial" w:cs="Arial"/>
          <w:sz w:val="20"/>
          <w:szCs w:val="20"/>
        </w:rPr>
        <w:t>Verwerker</w:t>
      </w:r>
      <w:r w:rsidR="00BD6345" w:rsidRPr="00E83B76">
        <w:rPr>
          <w:rFonts w:ascii="Arial" w:hAnsi="Arial" w:cs="Arial"/>
          <w:sz w:val="20"/>
          <w:szCs w:val="20"/>
        </w:rPr>
        <w:t xml:space="preserve"> zal bij de verwerking van persoonsgegevens handelen in overeenstemming met de</w:t>
      </w:r>
      <w:r w:rsidR="005B240F" w:rsidRPr="00E83B76">
        <w:rPr>
          <w:rFonts w:ascii="Arial" w:hAnsi="Arial" w:cs="Arial"/>
          <w:sz w:val="20"/>
          <w:szCs w:val="20"/>
        </w:rPr>
        <w:t xml:space="preserve">ze </w:t>
      </w:r>
      <w:r w:rsidR="00344E0A">
        <w:rPr>
          <w:rFonts w:ascii="Arial" w:hAnsi="Arial" w:cs="Arial"/>
          <w:sz w:val="20"/>
          <w:szCs w:val="20"/>
        </w:rPr>
        <w:t>Verwerker</w:t>
      </w:r>
      <w:r w:rsidR="005B240F" w:rsidRPr="00E83B76">
        <w:rPr>
          <w:rFonts w:ascii="Arial" w:hAnsi="Arial" w:cs="Arial"/>
          <w:sz w:val="20"/>
          <w:szCs w:val="20"/>
        </w:rPr>
        <w:t xml:space="preserve">sovereenkomst, de </w:t>
      </w:r>
      <w:proofErr w:type="spellStart"/>
      <w:r w:rsidR="00BD6345" w:rsidRPr="00E83B76">
        <w:rPr>
          <w:rFonts w:ascii="Arial" w:hAnsi="Arial" w:cs="Arial"/>
          <w:sz w:val="20"/>
          <w:szCs w:val="20"/>
        </w:rPr>
        <w:t>Av</w:t>
      </w:r>
      <w:r w:rsidR="00DD03A9">
        <w:rPr>
          <w:rFonts w:ascii="Arial" w:hAnsi="Arial" w:cs="Arial"/>
          <w:sz w:val="20"/>
          <w:szCs w:val="20"/>
        </w:rPr>
        <w:t>g</w:t>
      </w:r>
      <w:proofErr w:type="spellEnd"/>
      <w:r w:rsidR="00BD6345" w:rsidRPr="00E83B76">
        <w:rPr>
          <w:rFonts w:ascii="Arial" w:hAnsi="Arial" w:cs="Arial"/>
          <w:sz w:val="20"/>
          <w:szCs w:val="20"/>
        </w:rPr>
        <w:t xml:space="preserve"> en andere wet- en regelgeving, waaronder ook de op 19 februari 2013 door het College Bescherming Persoonsgegevens gepubliceerde richtlijnen ten aanzien van beveiliging van persoonsgegevens</w:t>
      </w:r>
      <w:r w:rsidR="000513CA">
        <w:rPr>
          <w:rFonts w:ascii="Arial" w:hAnsi="Arial" w:cs="Arial"/>
          <w:sz w:val="20"/>
          <w:szCs w:val="20"/>
        </w:rPr>
        <w:t xml:space="preserve"> (</w:t>
      </w:r>
      <w:hyperlink r:id="rId12" w:history="1">
        <w:r w:rsidR="000513CA" w:rsidRPr="00DA7FF6">
          <w:rPr>
            <w:rStyle w:val="Hyperlink"/>
            <w:rFonts w:ascii="CIDFont+F2" w:eastAsia="Calibri" w:hAnsi="CIDFont+F2" w:cs="CIDFont+F2"/>
            <w:sz w:val="22"/>
            <w:szCs w:val="22"/>
          </w:rPr>
          <w:t>http://wetten.overheid.nl/BWBR0033572/</w:t>
        </w:r>
      </w:hyperlink>
      <w:r w:rsidR="000513CA">
        <w:rPr>
          <w:rFonts w:ascii="Arial" w:hAnsi="Arial" w:cs="Arial"/>
          <w:sz w:val="20"/>
          <w:szCs w:val="20"/>
        </w:rPr>
        <w:t xml:space="preserve">). </w:t>
      </w:r>
    </w:p>
    <w:p w14:paraId="78B95724" w14:textId="77777777" w:rsidR="00DA63F6" w:rsidRDefault="00276EC3" w:rsidP="00DA63F6">
      <w:pPr>
        <w:spacing w:line="276" w:lineRule="auto"/>
        <w:ind w:left="705" w:hanging="705"/>
        <w:rPr>
          <w:rFonts w:ascii="Arial" w:hAnsi="Arial" w:cs="Arial"/>
          <w:sz w:val="20"/>
          <w:szCs w:val="20"/>
        </w:rPr>
      </w:pPr>
      <w:r w:rsidRPr="00E83B76">
        <w:rPr>
          <w:rFonts w:ascii="Arial" w:hAnsi="Arial" w:cs="Arial"/>
          <w:sz w:val="20"/>
          <w:szCs w:val="20"/>
        </w:rPr>
        <w:t>3.</w:t>
      </w:r>
      <w:r w:rsidR="005B240F" w:rsidRPr="00E83B76">
        <w:rPr>
          <w:rFonts w:ascii="Arial" w:hAnsi="Arial" w:cs="Arial"/>
          <w:sz w:val="20"/>
          <w:szCs w:val="20"/>
        </w:rPr>
        <w:t>4</w:t>
      </w:r>
      <w:r w:rsidRPr="00E83B76">
        <w:rPr>
          <w:rFonts w:ascii="Arial" w:hAnsi="Arial" w:cs="Arial"/>
          <w:sz w:val="20"/>
          <w:szCs w:val="20"/>
        </w:rPr>
        <w:tab/>
      </w:r>
      <w:r w:rsidR="00344E0A">
        <w:rPr>
          <w:rFonts w:ascii="Arial" w:hAnsi="Arial" w:cs="Arial"/>
          <w:sz w:val="20"/>
          <w:szCs w:val="20"/>
        </w:rPr>
        <w:t>Verwerker</w:t>
      </w:r>
      <w:r w:rsidRPr="00E83B76">
        <w:rPr>
          <w:rFonts w:ascii="Arial" w:hAnsi="Arial" w:cs="Arial"/>
          <w:sz w:val="20"/>
          <w:szCs w:val="20"/>
        </w:rPr>
        <w:t xml:space="preserve"> garandeert dat hij alle persoonsgegevens als strikt vertrouwelijk zal behandelen en dat hij al zijn werknemers, vertegenwoordigers en/of onderaannemers die betrokken zijn bij de verwerking van de Persoonsgegevens van de vertrouwelijke aard van dergelijke (persoons)gegevens op de hoogte zal stellen. </w:t>
      </w:r>
      <w:r w:rsidR="00344E0A">
        <w:rPr>
          <w:rFonts w:ascii="Arial" w:hAnsi="Arial" w:cs="Arial"/>
          <w:sz w:val="20"/>
          <w:szCs w:val="20"/>
        </w:rPr>
        <w:t>Verwerker</w:t>
      </w:r>
      <w:r w:rsidRPr="00E83B76">
        <w:rPr>
          <w:rFonts w:ascii="Arial" w:hAnsi="Arial" w:cs="Arial"/>
          <w:sz w:val="20"/>
          <w:szCs w:val="20"/>
        </w:rPr>
        <w:t xml:space="preserve"> zal waarborgen dat betrokken personen en partijen een geheimhoudingsovereenkomst hebben getekend en zal </w:t>
      </w:r>
      <w:r w:rsidR="00344E0A">
        <w:rPr>
          <w:rFonts w:ascii="Arial" w:hAnsi="Arial" w:cs="Arial"/>
          <w:sz w:val="20"/>
          <w:szCs w:val="20"/>
        </w:rPr>
        <w:t>Opdrachtgever</w:t>
      </w:r>
      <w:r w:rsidRPr="00E83B76">
        <w:rPr>
          <w:rFonts w:ascii="Arial" w:hAnsi="Arial" w:cs="Arial"/>
          <w:sz w:val="20"/>
          <w:szCs w:val="20"/>
        </w:rPr>
        <w:t xml:space="preserve"> op verzoek inzage geven in deze geheimhoudingsovereenkomst. </w:t>
      </w:r>
    </w:p>
    <w:p w14:paraId="7950F09E" w14:textId="77777777" w:rsidR="00DA63F6" w:rsidRDefault="00DA63F6" w:rsidP="00DA63F6">
      <w:pPr>
        <w:spacing w:line="276" w:lineRule="auto"/>
        <w:ind w:left="705" w:hanging="705"/>
        <w:rPr>
          <w:rFonts w:ascii="Arial" w:hAnsi="Arial" w:cs="Arial"/>
          <w:sz w:val="20"/>
          <w:szCs w:val="20"/>
        </w:rPr>
      </w:pPr>
      <w:r>
        <w:rPr>
          <w:rFonts w:ascii="Arial" w:hAnsi="Arial" w:cs="Arial"/>
          <w:sz w:val="20"/>
          <w:szCs w:val="20"/>
        </w:rPr>
        <w:t>3.5</w:t>
      </w:r>
      <w:r>
        <w:rPr>
          <w:rFonts w:ascii="Arial" w:hAnsi="Arial" w:cs="Arial"/>
          <w:sz w:val="20"/>
          <w:szCs w:val="20"/>
        </w:rPr>
        <w:tab/>
      </w:r>
      <w:r w:rsidR="00276EC3" w:rsidRPr="00E83B76">
        <w:rPr>
          <w:rFonts w:ascii="Arial" w:hAnsi="Arial" w:cs="Arial"/>
          <w:sz w:val="20"/>
          <w:szCs w:val="20"/>
        </w:rPr>
        <w:t xml:space="preserve">Het is </w:t>
      </w:r>
      <w:r w:rsidR="00344E0A">
        <w:rPr>
          <w:rFonts w:ascii="Arial" w:hAnsi="Arial" w:cs="Arial"/>
          <w:sz w:val="20"/>
          <w:szCs w:val="20"/>
        </w:rPr>
        <w:t>Verwerker</w:t>
      </w:r>
      <w:r w:rsidR="00276EC3" w:rsidRPr="00E83B76">
        <w:rPr>
          <w:rFonts w:ascii="Arial" w:hAnsi="Arial" w:cs="Arial"/>
          <w:sz w:val="20"/>
          <w:szCs w:val="20"/>
        </w:rPr>
        <w:t xml:space="preserve"> niet toegestaan de persoonsgegevens aan enige derde te tonen, te verstrekken of anderszins ter beschikking te stellen, tenzij dit noodzakelijk of toegestaan is </w:t>
      </w:r>
      <w:proofErr w:type="gramStart"/>
      <w:r w:rsidR="00276EC3" w:rsidRPr="00E83B76">
        <w:rPr>
          <w:rFonts w:ascii="Arial" w:hAnsi="Arial" w:cs="Arial"/>
          <w:sz w:val="20"/>
          <w:szCs w:val="20"/>
        </w:rPr>
        <w:t>ingevolge</w:t>
      </w:r>
      <w:proofErr w:type="gramEnd"/>
      <w:r w:rsidR="00276EC3" w:rsidRPr="00E83B76">
        <w:rPr>
          <w:rFonts w:ascii="Arial" w:hAnsi="Arial" w:cs="Arial"/>
          <w:sz w:val="20"/>
          <w:szCs w:val="20"/>
        </w:rPr>
        <w:t xml:space="preserve"> de opdracht </w:t>
      </w:r>
      <w:r w:rsidR="005B240F" w:rsidRPr="00E83B76">
        <w:rPr>
          <w:rFonts w:ascii="Arial" w:hAnsi="Arial" w:cs="Arial"/>
          <w:sz w:val="20"/>
          <w:szCs w:val="20"/>
        </w:rPr>
        <w:t xml:space="preserve">neergelegd in de </w:t>
      </w:r>
      <w:r w:rsidR="00276EC3" w:rsidRPr="00E83B76">
        <w:rPr>
          <w:rFonts w:ascii="Arial" w:hAnsi="Arial" w:cs="Arial"/>
          <w:sz w:val="20"/>
          <w:szCs w:val="20"/>
        </w:rPr>
        <w:t>Hoofdovereenkomst</w:t>
      </w:r>
      <w:r>
        <w:rPr>
          <w:rFonts w:ascii="Arial" w:hAnsi="Arial" w:cs="Arial"/>
          <w:sz w:val="20"/>
          <w:szCs w:val="20"/>
        </w:rPr>
        <w:t>,</w:t>
      </w:r>
      <w:r w:rsidR="00276EC3" w:rsidRPr="00E83B76">
        <w:rPr>
          <w:rFonts w:ascii="Arial" w:hAnsi="Arial" w:cs="Arial"/>
          <w:sz w:val="20"/>
          <w:szCs w:val="20"/>
        </w:rPr>
        <w:t xml:space="preserve"> in het geval hiervoor expliciete voorafgaande schriftelijke toestemming van </w:t>
      </w:r>
      <w:r w:rsidR="00344E0A">
        <w:rPr>
          <w:rFonts w:ascii="Arial" w:hAnsi="Arial" w:cs="Arial"/>
          <w:sz w:val="20"/>
          <w:szCs w:val="20"/>
        </w:rPr>
        <w:t>Opdrachtgever</w:t>
      </w:r>
      <w:r w:rsidR="00276EC3" w:rsidRPr="00E83B76">
        <w:rPr>
          <w:rFonts w:ascii="Arial" w:hAnsi="Arial" w:cs="Arial"/>
          <w:sz w:val="20"/>
          <w:szCs w:val="20"/>
        </w:rPr>
        <w:t xml:space="preserve"> is verkregen</w:t>
      </w:r>
      <w:r>
        <w:rPr>
          <w:rFonts w:ascii="Arial" w:hAnsi="Arial" w:cs="Arial"/>
          <w:sz w:val="20"/>
          <w:szCs w:val="20"/>
        </w:rPr>
        <w:t xml:space="preserve">, of indien een toezichthouder, op grond van een wettelijk voorschrift, Verwerker daartoe verplicht. </w:t>
      </w:r>
      <w:r w:rsidRPr="00DA63F6">
        <w:rPr>
          <w:rFonts w:ascii="Arial" w:hAnsi="Arial" w:cs="Arial"/>
          <w:sz w:val="20"/>
          <w:szCs w:val="20"/>
        </w:rPr>
        <w:t xml:space="preserve">De Verwerker zal de Opdrachtgever op de hoogte stellen van ieder verzoek </w:t>
      </w:r>
      <w:r>
        <w:rPr>
          <w:rFonts w:ascii="Arial" w:hAnsi="Arial" w:cs="Arial"/>
          <w:sz w:val="20"/>
          <w:szCs w:val="20"/>
        </w:rPr>
        <w:t xml:space="preserve">van de toezichthouder </w:t>
      </w:r>
      <w:r w:rsidRPr="00DA63F6">
        <w:rPr>
          <w:rFonts w:ascii="Arial" w:hAnsi="Arial" w:cs="Arial"/>
          <w:sz w:val="20"/>
          <w:szCs w:val="20"/>
        </w:rPr>
        <w:t>tot</w:t>
      </w:r>
      <w:r>
        <w:rPr>
          <w:rFonts w:ascii="Arial" w:hAnsi="Arial" w:cs="Arial"/>
          <w:sz w:val="20"/>
          <w:szCs w:val="20"/>
        </w:rPr>
        <w:t xml:space="preserve"> </w:t>
      </w:r>
      <w:r w:rsidRPr="00DA63F6">
        <w:rPr>
          <w:rFonts w:ascii="Arial" w:hAnsi="Arial" w:cs="Arial"/>
          <w:sz w:val="20"/>
          <w:szCs w:val="20"/>
        </w:rPr>
        <w:t>kennisneming, verstrekking of andere vorm van opvragen en mededeling van de</w:t>
      </w:r>
      <w:r>
        <w:rPr>
          <w:rFonts w:ascii="Arial" w:hAnsi="Arial" w:cs="Arial"/>
          <w:sz w:val="20"/>
          <w:szCs w:val="20"/>
        </w:rPr>
        <w:t xml:space="preserve"> </w:t>
      </w:r>
      <w:r w:rsidRPr="00DA63F6">
        <w:rPr>
          <w:rFonts w:ascii="Arial" w:hAnsi="Arial" w:cs="Arial"/>
          <w:sz w:val="20"/>
          <w:szCs w:val="20"/>
        </w:rPr>
        <w:t>persoonsgegevens, tenzij wetgeving deze kennisgeving om gewichtige redenen van</w:t>
      </w:r>
      <w:r>
        <w:rPr>
          <w:rFonts w:ascii="Arial" w:hAnsi="Arial" w:cs="Arial"/>
          <w:sz w:val="20"/>
          <w:szCs w:val="20"/>
        </w:rPr>
        <w:t xml:space="preserve"> </w:t>
      </w:r>
      <w:r w:rsidRPr="00DA63F6">
        <w:rPr>
          <w:rFonts w:ascii="Arial" w:hAnsi="Arial" w:cs="Arial"/>
          <w:sz w:val="20"/>
          <w:szCs w:val="20"/>
        </w:rPr>
        <w:t>algemeen belang verbiedt.</w:t>
      </w:r>
    </w:p>
    <w:p w14:paraId="312BD702" w14:textId="77777777" w:rsidR="00276EC3" w:rsidRDefault="00276EC3" w:rsidP="00E83B76">
      <w:pPr>
        <w:spacing w:line="276" w:lineRule="auto"/>
        <w:ind w:left="705" w:hanging="705"/>
        <w:rPr>
          <w:rFonts w:ascii="Arial" w:hAnsi="Arial" w:cs="Arial"/>
          <w:sz w:val="20"/>
          <w:szCs w:val="20"/>
        </w:rPr>
      </w:pPr>
      <w:r w:rsidRPr="00E83B76">
        <w:rPr>
          <w:rFonts w:ascii="Arial" w:hAnsi="Arial" w:cs="Arial"/>
          <w:sz w:val="20"/>
          <w:szCs w:val="20"/>
        </w:rPr>
        <w:t>3.</w:t>
      </w:r>
      <w:r w:rsidR="00DA63F6">
        <w:rPr>
          <w:rFonts w:ascii="Arial" w:hAnsi="Arial" w:cs="Arial"/>
          <w:sz w:val="20"/>
          <w:szCs w:val="20"/>
        </w:rPr>
        <w:t>6</w:t>
      </w:r>
      <w:r w:rsidRPr="00E83B76">
        <w:rPr>
          <w:rFonts w:ascii="Arial" w:hAnsi="Arial" w:cs="Arial"/>
          <w:sz w:val="20"/>
          <w:szCs w:val="20"/>
        </w:rPr>
        <w:tab/>
      </w:r>
      <w:r w:rsidR="00344E0A">
        <w:rPr>
          <w:rFonts w:ascii="Arial" w:hAnsi="Arial" w:cs="Arial"/>
          <w:sz w:val="20"/>
          <w:szCs w:val="20"/>
        </w:rPr>
        <w:t>Verwerker</w:t>
      </w:r>
      <w:r w:rsidRPr="00E83B76">
        <w:rPr>
          <w:rFonts w:ascii="Arial" w:hAnsi="Arial" w:cs="Arial"/>
          <w:sz w:val="20"/>
          <w:szCs w:val="20"/>
        </w:rPr>
        <w:t xml:space="preserve"> zal </w:t>
      </w:r>
      <w:r w:rsidR="00DA63F6">
        <w:rPr>
          <w:rFonts w:ascii="Arial" w:hAnsi="Arial" w:cs="Arial"/>
          <w:sz w:val="20"/>
          <w:szCs w:val="20"/>
        </w:rPr>
        <w:t xml:space="preserve">steeds </w:t>
      </w:r>
      <w:r w:rsidRPr="00E83B76">
        <w:rPr>
          <w:rFonts w:ascii="Arial" w:hAnsi="Arial" w:cs="Arial"/>
          <w:sz w:val="20"/>
          <w:szCs w:val="20"/>
        </w:rPr>
        <w:t xml:space="preserve">volledige en tijdige medewerking verlenen aan </w:t>
      </w:r>
      <w:r w:rsidR="00344E0A">
        <w:rPr>
          <w:rFonts w:ascii="Arial" w:hAnsi="Arial" w:cs="Arial"/>
          <w:sz w:val="20"/>
          <w:szCs w:val="20"/>
        </w:rPr>
        <w:t>Opdrachtgever</w:t>
      </w:r>
      <w:r w:rsidRPr="00E83B76">
        <w:rPr>
          <w:rFonts w:ascii="Arial" w:hAnsi="Arial" w:cs="Arial"/>
          <w:sz w:val="20"/>
          <w:szCs w:val="20"/>
        </w:rPr>
        <w:t xml:space="preserve"> </w:t>
      </w:r>
      <w:r w:rsidR="00DA63F6">
        <w:rPr>
          <w:rFonts w:ascii="Arial" w:hAnsi="Arial" w:cs="Arial"/>
          <w:sz w:val="20"/>
          <w:szCs w:val="20"/>
        </w:rPr>
        <w:t xml:space="preserve">bij de uitoefening van </w:t>
      </w:r>
      <w:proofErr w:type="gramStart"/>
      <w:r w:rsidR="00DA63F6">
        <w:rPr>
          <w:rFonts w:ascii="Arial" w:hAnsi="Arial" w:cs="Arial"/>
          <w:sz w:val="20"/>
          <w:szCs w:val="20"/>
        </w:rPr>
        <w:t>dienst plicht</w:t>
      </w:r>
      <w:proofErr w:type="gramEnd"/>
      <w:r w:rsidR="00DA63F6">
        <w:rPr>
          <w:rFonts w:ascii="Arial" w:hAnsi="Arial" w:cs="Arial"/>
          <w:sz w:val="20"/>
          <w:szCs w:val="20"/>
        </w:rPr>
        <w:t xml:space="preserve"> om verzoeken van betrokkenen, inzake de uitoefening van de in de </w:t>
      </w:r>
      <w:proofErr w:type="spellStart"/>
      <w:r w:rsidR="00DA63F6">
        <w:rPr>
          <w:rFonts w:ascii="Arial" w:hAnsi="Arial" w:cs="Arial"/>
          <w:sz w:val="20"/>
          <w:szCs w:val="20"/>
        </w:rPr>
        <w:t>Avg</w:t>
      </w:r>
      <w:proofErr w:type="spellEnd"/>
      <w:r w:rsidR="00DA63F6">
        <w:rPr>
          <w:rFonts w:ascii="Arial" w:hAnsi="Arial" w:cs="Arial"/>
          <w:sz w:val="20"/>
          <w:szCs w:val="20"/>
        </w:rPr>
        <w:t xml:space="preserve"> neergelegde rechten, te beantwoorden. Verwerker</w:t>
      </w:r>
      <w:r w:rsidR="00DA63F6" w:rsidRPr="00E83B76">
        <w:rPr>
          <w:rFonts w:ascii="Arial" w:hAnsi="Arial" w:cs="Arial"/>
          <w:sz w:val="20"/>
          <w:szCs w:val="20"/>
        </w:rPr>
        <w:t xml:space="preserve"> zal </w:t>
      </w:r>
      <w:r w:rsidR="00DA63F6">
        <w:rPr>
          <w:rFonts w:ascii="Arial" w:hAnsi="Arial" w:cs="Arial"/>
          <w:sz w:val="20"/>
          <w:szCs w:val="20"/>
        </w:rPr>
        <w:t xml:space="preserve">onder meer </w:t>
      </w:r>
      <w:r w:rsidR="00DA63F6" w:rsidRPr="00E83B76">
        <w:rPr>
          <w:rFonts w:ascii="Arial" w:hAnsi="Arial" w:cs="Arial"/>
          <w:sz w:val="20"/>
          <w:szCs w:val="20"/>
        </w:rPr>
        <w:t xml:space="preserve">zijn volledige en tijdige medewerking verlenen aan </w:t>
      </w:r>
      <w:r w:rsidR="00DA63F6">
        <w:rPr>
          <w:rFonts w:ascii="Arial" w:hAnsi="Arial" w:cs="Arial"/>
          <w:sz w:val="20"/>
          <w:szCs w:val="20"/>
        </w:rPr>
        <w:t xml:space="preserve">Opdrachtgever </w:t>
      </w:r>
      <w:r w:rsidRPr="00E83B76">
        <w:rPr>
          <w:rFonts w:ascii="Arial" w:hAnsi="Arial" w:cs="Arial"/>
          <w:sz w:val="20"/>
          <w:szCs w:val="20"/>
        </w:rPr>
        <w:t xml:space="preserve">om (i) na goedkeuring van en in opdracht van </w:t>
      </w:r>
      <w:r w:rsidR="00344E0A">
        <w:rPr>
          <w:rFonts w:ascii="Arial" w:hAnsi="Arial" w:cs="Arial"/>
          <w:sz w:val="20"/>
          <w:szCs w:val="20"/>
        </w:rPr>
        <w:t>Opdrachtgever</w:t>
      </w:r>
      <w:r w:rsidRPr="00E83B76">
        <w:rPr>
          <w:rFonts w:ascii="Arial" w:hAnsi="Arial" w:cs="Arial"/>
          <w:sz w:val="20"/>
          <w:szCs w:val="20"/>
        </w:rPr>
        <w:t xml:space="preserve"> betrokkenen toegang te laten krijgen tot de hun betreffende persoonsgegevens, (ii) persoonsgegevens te verwijderen of te corrigeren, (iii) aan te tonen dat persoonsgegevens verwijderd of gecorrigeerd zijn indien zij incorrect zijn (of, ingeval </w:t>
      </w:r>
      <w:r w:rsidR="00344E0A">
        <w:rPr>
          <w:rFonts w:ascii="Arial" w:hAnsi="Arial" w:cs="Arial"/>
          <w:sz w:val="20"/>
          <w:szCs w:val="20"/>
        </w:rPr>
        <w:t>Opdrachtgever</w:t>
      </w:r>
      <w:r w:rsidRPr="00E83B76">
        <w:rPr>
          <w:rFonts w:ascii="Arial" w:hAnsi="Arial" w:cs="Arial"/>
          <w:sz w:val="20"/>
          <w:szCs w:val="20"/>
        </w:rPr>
        <w:t xml:space="preserve"> het er niet mee eens is dat persoonsgegevens incorrect zijn, het feit vast te leggen dat de betrokkene zijn persoonsgegevens als incorrect beschouwt)</w:t>
      </w:r>
      <w:r w:rsidR="00DC14E3">
        <w:rPr>
          <w:rFonts w:ascii="Arial" w:hAnsi="Arial" w:cs="Arial"/>
          <w:sz w:val="20"/>
          <w:szCs w:val="20"/>
        </w:rPr>
        <w:t xml:space="preserve">, </w:t>
      </w:r>
      <w:r w:rsidRPr="00E83B76">
        <w:rPr>
          <w:rFonts w:ascii="Arial" w:hAnsi="Arial" w:cs="Arial"/>
          <w:sz w:val="20"/>
          <w:szCs w:val="20"/>
        </w:rPr>
        <w:t>(iv)</w:t>
      </w:r>
      <w:r w:rsidR="00DC14E3">
        <w:rPr>
          <w:rFonts w:ascii="Arial" w:hAnsi="Arial" w:cs="Arial"/>
          <w:sz w:val="20"/>
          <w:szCs w:val="20"/>
        </w:rPr>
        <w:t xml:space="preserve"> inzage te krijgen in de door Verwerker bijgehouden register en documentatie als bedoeld in artikel 30 </w:t>
      </w:r>
      <w:proofErr w:type="spellStart"/>
      <w:r w:rsidR="00DC14E3">
        <w:rPr>
          <w:rFonts w:ascii="Arial" w:hAnsi="Arial" w:cs="Arial"/>
          <w:sz w:val="20"/>
          <w:szCs w:val="20"/>
        </w:rPr>
        <w:t>Avg</w:t>
      </w:r>
      <w:proofErr w:type="spellEnd"/>
      <w:r w:rsidR="00DC14E3">
        <w:rPr>
          <w:rFonts w:ascii="Arial" w:hAnsi="Arial" w:cs="Arial"/>
          <w:sz w:val="20"/>
          <w:szCs w:val="20"/>
        </w:rPr>
        <w:t>, en (v)</w:t>
      </w:r>
      <w:r w:rsidRPr="00E83B76">
        <w:rPr>
          <w:rFonts w:ascii="Arial" w:hAnsi="Arial" w:cs="Arial"/>
          <w:sz w:val="20"/>
          <w:szCs w:val="20"/>
        </w:rPr>
        <w:t xml:space="preserve"> </w:t>
      </w:r>
      <w:r w:rsidR="00344E0A">
        <w:rPr>
          <w:rFonts w:ascii="Arial" w:hAnsi="Arial" w:cs="Arial"/>
          <w:sz w:val="20"/>
          <w:szCs w:val="20"/>
        </w:rPr>
        <w:t>Opdrachtgever</w:t>
      </w:r>
      <w:r w:rsidRPr="00E83B76">
        <w:rPr>
          <w:rFonts w:ascii="Arial" w:hAnsi="Arial" w:cs="Arial"/>
          <w:sz w:val="20"/>
          <w:szCs w:val="20"/>
        </w:rPr>
        <w:t xml:space="preserve"> anderszins in de gelegenheid te stellen om aan zijn verplichtingen onder de </w:t>
      </w:r>
      <w:proofErr w:type="spellStart"/>
      <w:r w:rsidR="005B240F" w:rsidRPr="00E83B76">
        <w:rPr>
          <w:rFonts w:ascii="Arial" w:hAnsi="Arial" w:cs="Arial"/>
          <w:sz w:val="20"/>
          <w:szCs w:val="20"/>
        </w:rPr>
        <w:t>Avg</w:t>
      </w:r>
      <w:proofErr w:type="spellEnd"/>
      <w:r w:rsidR="005B240F" w:rsidRPr="00E83B76">
        <w:rPr>
          <w:rFonts w:ascii="Arial" w:hAnsi="Arial" w:cs="Arial"/>
          <w:sz w:val="20"/>
          <w:szCs w:val="20"/>
        </w:rPr>
        <w:t xml:space="preserve"> </w:t>
      </w:r>
      <w:r w:rsidRPr="00E83B76">
        <w:rPr>
          <w:rFonts w:ascii="Arial" w:hAnsi="Arial" w:cs="Arial"/>
          <w:sz w:val="20"/>
          <w:szCs w:val="20"/>
        </w:rPr>
        <w:t xml:space="preserve">of andere toepasselijke wetgeving op het gebied van verwerking van persoonsgegevens te voldoen. </w:t>
      </w:r>
    </w:p>
    <w:p w14:paraId="79E43A12" w14:textId="77777777" w:rsidR="00276EC3" w:rsidRDefault="00276EC3" w:rsidP="00E83B76">
      <w:pPr>
        <w:spacing w:line="276" w:lineRule="auto"/>
        <w:ind w:left="705" w:hanging="705"/>
        <w:rPr>
          <w:rFonts w:ascii="Arial" w:hAnsi="Arial" w:cs="Arial"/>
          <w:sz w:val="20"/>
          <w:szCs w:val="20"/>
        </w:rPr>
      </w:pPr>
      <w:r w:rsidRPr="00E83B76">
        <w:rPr>
          <w:rFonts w:ascii="Arial" w:hAnsi="Arial" w:cs="Arial"/>
          <w:sz w:val="20"/>
          <w:szCs w:val="20"/>
        </w:rPr>
        <w:lastRenderedPageBreak/>
        <w:t>3.</w:t>
      </w:r>
      <w:r w:rsidR="00DA63F6">
        <w:rPr>
          <w:rFonts w:ascii="Arial" w:hAnsi="Arial" w:cs="Arial"/>
          <w:sz w:val="20"/>
          <w:szCs w:val="20"/>
        </w:rPr>
        <w:t>7</w:t>
      </w:r>
      <w:r w:rsidRPr="00E83B76">
        <w:rPr>
          <w:rFonts w:ascii="Arial" w:hAnsi="Arial" w:cs="Arial"/>
          <w:sz w:val="20"/>
          <w:szCs w:val="20"/>
        </w:rPr>
        <w:tab/>
      </w:r>
      <w:r w:rsidR="00344E0A">
        <w:rPr>
          <w:rFonts w:ascii="Arial" w:hAnsi="Arial" w:cs="Arial"/>
          <w:sz w:val="20"/>
          <w:szCs w:val="20"/>
        </w:rPr>
        <w:t>Verwerker</w:t>
      </w:r>
      <w:r w:rsidRPr="00E83B76">
        <w:rPr>
          <w:rFonts w:ascii="Arial" w:hAnsi="Arial" w:cs="Arial"/>
          <w:sz w:val="20"/>
          <w:szCs w:val="20"/>
        </w:rPr>
        <w:t xml:space="preserve"> zal de persoonsgegevens van </w:t>
      </w:r>
      <w:r w:rsidR="00344E0A">
        <w:rPr>
          <w:rFonts w:ascii="Arial" w:hAnsi="Arial" w:cs="Arial"/>
          <w:sz w:val="20"/>
          <w:szCs w:val="20"/>
        </w:rPr>
        <w:t>Opdrachtgever</w:t>
      </w:r>
      <w:r w:rsidRPr="00E83B76">
        <w:rPr>
          <w:rFonts w:ascii="Arial" w:hAnsi="Arial" w:cs="Arial"/>
          <w:sz w:val="20"/>
          <w:szCs w:val="20"/>
        </w:rPr>
        <w:t xml:space="preserve"> logisch gescheiden verwerken van de persoonsgegevens die hij voor zichzelf of namens derde partijen verwerkt.  </w:t>
      </w:r>
    </w:p>
    <w:p w14:paraId="4394B648" w14:textId="77777777" w:rsidR="005B240F" w:rsidRPr="00E83B76" w:rsidRDefault="005B240F" w:rsidP="00E83B76">
      <w:pPr>
        <w:spacing w:line="276" w:lineRule="auto"/>
        <w:ind w:left="709"/>
        <w:rPr>
          <w:rFonts w:ascii="Arial" w:hAnsi="Arial" w:cs="Arial"/>
          <w:sz w:val="20"/>
          <w:szCs w:val="20"/>
        </w:rPr>
      </w:pPr>
    </w:p>
    <w:p w14:paraId="3B21B7CE" w14:textId="77777777" w:rsidR="00B33AB7" w:rsidRDefault="00B33AB7" w:rsidP="00E83B76">
      <w:pPr>
        <w:spacing w:line="276" w:lineRule="auto"/>
        <w:rPr>
          <w:rFonts w:ascii="Arial" w:hAnsi="Arial" w:cs="Arial"/>
          <w:b/>
          <w:sz w:val="20"/>
          <w:szCs w:val="20"/>
        </w:rPr>
      </w:pPr>
    </w:p>
    <w:p w14:paraId="179536E6" w14:textId="77777777" w:rsidR="00B33AB7" w:rsidRDefault="00B33AB7" w:rsidP="00E83B76">
      <w:pPr>
        <w:spacing w:line="276" w:lineRule="auto"/>
        <w:rPr>
          <w:rFonts w:ascii="Arial" w:hAnsi="Arial" w:cs="Arial"/>
          <w:b/>
          <w:sz w:val="20"/>
          <w:szCs w:val="20"/>
        </w:rPr>
      </w:pPr>
    </w:p>
    <w:p w14:paraId="5267DFF5" w14:textId="77777777" w:rsidR="00276EC3" w:rsidRPr="00E17954" w:rsidRDefault="00276EC3" w:rsidP="00E17954">
      <w:pPr>
        <w:pStyle w:val="Kop2"/>
        <w:rPr>
          <w:rFonts w:ascii="Verdana" w:hAnsi="Verdana"/>
        </w:rPr>
      </w:pPr>
      <w:r w:rsidRPr="00E17954">
        <w:rPr>
          <w:rFonts w:ascii="Verdana" w:hAnsi="Verdana"/>
        </w:rPr>
        <w:t>Artikel 4</w:t>
      </w:r>
      <w:r w:rsidR="00DD03A9" w:rsidRPr="00E17954">
        <w:rPr>
          <w:rFonts w:ascii="Verdana" w:hAnsi="Verdana"/>
        </w:rPr>
        <w:t>. Beveiliging persoonsgegevens en</w:t>
      </w:r>
      <w:r w:rsidRPr="00E17954">
        <w:rPr>
          <w:rFonts w:ascii="Verdana" w:hAnsi="Verdana"/>
        </w:rPr>
        <w:t xml:space="preserve"> controle</w:t>
      </w:r>
    </w:p>
    <w:p w14:paraId="7607A200" w14:textId="77777777" w:rsidR="00DC14E3" w:rsidRDefault="002C6FE5" w:rsidP="00DC14E3">
      <w:pPr>
        <w:spacing w:line="276" w:lineRule="auto"/>
        <w:ind w:left="709" w:hanging="709"/>
        <w:rPr>
          <w:rFonts w:ascii="Arial" w:hAnsi="Arial" w:cs="Arial"/>
          <w:sz w:val="20"/>
          <w:szCs w:val="20"/>
        </w:rPr>
      </w:pPr>
      <w:r w:rsidRPr="00E83B76">
        <w:rPr>
          <w:rFonts w:ascii="Arial" w:hAnsi="Arial" w:cs="Arial"/>
          <w:sz w:val="20"/>
          <w:szCs w:val="20"/>
        </w:rPr>
        <w:t>4</w:t>
      </w:r>
      <w:r w:rsidR="00276EC3" w:rsidRPr="00E83B76">
        <w:rPr>
          <w:rFonts w:ascii="Arial" w:hAnsi="Arial" w:cs="Arial"/>
          <w:sz w:val="20"/>
          <w:szCs w:val="20"/>
        </w:rPr>
        <w:t>.1</w:t>
      </w:r>
      <w:r w:rsidR="00276EC3" w:rsidRPr="00E83B76">
        <w:rPr>
          <w:rFonts w:ascii="Arial" w:hAnsi="Arial" w:cs="Arial"/>
          <w:sz w:val="20"/>
          <w:szCs w:val="20"/>
        </w:rPr>
        <w:tab/>
      </w:r>
      <w:r w:rsidR="00344E0A">
        <w:rPr>
          <w:rFonts w:ascii="Arial" w:hAnsi="Arial" w:cs="Arial"/>
          <w:sz w:val="20"/>
          <w:szCs w:val="20"/>
        </w:rPr>
        <w:t>Verwerker</w:t>
      </w:r>
      <w:r w:rsidR="00276EC3" w:rsidRPr="00E83B76">
        <w:rPr>
          <w:rFonts w:ascii="Arial" w:hAnsi="Arial" w:cs="Arial"/>
          <w:sz w:val="20"/>
          <w:szCs w:val="20"/>
        </w:rPr>
        <w:t xml:space="preserve"> zal passende technische en organisatorische beveiligingsmaatregelen nemen, </w:t>
      </w:r>
      <w:r w:rsidRPr="00E83B76">
        <w:rPr>
          <w:rFonts w:ascii="Arial" w:hAnsi="Arial" w:cs="Arial"/>
          <w:sz w:val="20"/>
          <w:szCs w:val="20"/>
        </w:rPr>
        <w:t xml:space="preserve">in standhouden en indien nodig aanpassen om de persoonsgegevens te beveiligen tegen vernietiging, hetzij per ongeluk hetzij onrechtmatig, tegen toevallig verlies, vervalsing, niet toegelaten verspreiding of toegang, dan wel enige andere vorm van onrechtmatige verwerking. </w:t>
      </w:r>
      <w:r w:rsidR="00DC14E3" w:rsidRPr="00DC14E3">
        <w:rPr>
          <w:rFonts w:ascii="Arial" w:hAnsi="Arial" w:cs="Arial"/>
          <w:sz w:val="20"/>
          <w:szCs w:val="20"/>
        </w:rPr>
        <w:t>Deze maatregelen garanderen, rekening houdend met de aard,</w:t>
      </w:r>
      <w:r w:rsidR="00DC14E3">
        <w:rPr>
          <w:rFonts w:ascii="Arial" w:hAnsi="Arial" w:cs="Arial"/>
          <w:sz w:val="20"/>
          <w:szCs w:val="20"/>
        </w:rPr>
        <w:t xml:space="preserve"> </w:t>
      </w:r>
      <w:r w:rsidR="00DC14E3" w:rsidRPr="00DC14E3">
        <w:rPr>
          <w:rFonts w:ascii="Arial" w:hAnsi="Arial" w:cs="Arial"/>
          <w:sz w:val="20"/>
          <w:szCs w:val="20"/>
        </w:rPr>
        <w:t>de omvang, de context en het doel van de verwerking, de stand van de techniek en de kosten</w:t>
      </w:r>
      <w:r w:rsidR="00DC14E3">
        <w:rPr>
          <w:rFonts w:ascii="Arial" w:hAnsi="Arial" w:cs="Arial"/>
          <w:sz w:val="20"/>
          <w:szCs w:val="20"/>
        </w:rPr>
        <w:t xml:space="preserve"> </w:t>
      </w:r>
      <w:r w:rsidR="00DC14E3" w:rsidRPr="00DC14E3">
        <w:rPr>
          <w:rFonts w:ascii="Arial" w:hAnsi="Arial" w:cs="Arial"/>
          <w:sz w:val="20"/>
          <w:szCs w:val="20"/>
        </w:rPr>
        <w:t>van de tenuitvoerlegging, een passend beveiligingsniveau gelet op de waarschijnlijkheid en</w:t>
      </w:r>
      <w:r w:rsidR="00DC14E3">
        <w:rPr>
          <w:rFonts w:ascii="Arial" w:hAnsi="Arial" w:cs="Arial"/>
          <w:sz w:val="20"/>
          <w:szCs w:val="20"/>
        </w:rPr>
        <w:t xml:space="preserve"> </w:t>
      </w:r>
      <w:r w:rsidR="00DC14E3" w:rsidRPr="00DC14E3">
        <w:rPr>
          <w:rFonts w:ascii="Arial" w:hAnsi="Arial" w:cs="Arial"/>
          <w:sz w:val="20"/>
          <w:szCs w:val="20"/>
        </w:rPr>
        <w:t>ernst uiteenlopende risico's die de verwerking en van te beschermen gegevens met zich</w:t>
      </w:r>
      <w:r w:rsidR="00DC14E3">
        <w:rPr>
          <w:rFonts w:ascii="Arial" w:hAnsi="Arial" w:cs="Arial"/>
          <w:sz w:val="20"/>
          <w:szCs w:val="20"/>
        </w:rPr>
        <w:t xml:space="preserve"> </w:t>
      </w:r>
      <w:r w:rsidR="00DC14E3" w:rsidRPr="00DC14E3">
        <w:rPr>
          <w:rFonts w:ascii="Arial" w:hAnsi="Arial" w:cs="Arial"/>
          <w:sz w:val="20"/>
          <w:szCs w:val="20"/>
        </w:rPr>
        <w:t>meebrengen en voldoen aan het bepaalde in de</w:t>
      </w:r>
      <w:r w:rsidR="00DC14E3">
        <w:rPr>
          <w:rFonts w:ascii="Arial" w:hAnsi="Arial" w:cs="Arial"/>
          <w:sz w:val="20"/>
          <w:szCs w:val="20"/>
        </w:rPr>
        <w:t xml:space="preserve"> in artikel 3.3 bedoelde </w:t>
      </w:r>
      <w:r w:rsidR="00DC14E3" w:rsidRPr="00DC14E3">
        <w:rPr>
          <w:rFonts w:ascii="Arial" w:hAnsi="Arial" w:cs="Arial"/>
          <w:sz w:val="20"/>
          <w:szCs w:val="20"/>
        </w:rPr>
        <w:t xml:space="preserve">richtsnoeren en artikel 32 </w:t>
      </w:r>
      <w:proofErr w:type="spellStart"/>
      <w:r w:rsidR="00DC14E3" w:rsidRPr="00DC14E3">
        <w:rPr>
          <w:rFonts w:ascii="Arial" w:hAnsi="Arial" w:cs="Arial"/>
          <w:sz w:val="20"/>
          <w:szCs w:val="20"/>
        </w:rPr>
        <w:t>A</w:t>
      </w:r>
      <w:r w:rsidR="00DC14E3">
        <w:rPr>
          <w:rFonts w:ascii="Arial" w:hAnsi="Arial" w:cs="Arial"/>
          <w:sz w:val="20"/>
          <w:szCs w:val="20"/>
        </w:rPr>
        <w:t>vg</w:t>
      </w:r>
      <w:proofErr w:type="spellEnd"/>
      <w:r w:rsidR="00DC14E3">
        <w:rPr>
          <w:rFonts w:ascii="Arial" w:hAnsi="Arial" w:cs="Arial"/>
          <w:sz w:val="20"/>
          <w:szCs w:val="20"/>
        </w:rPr>
        <w:t>.</w:t>
      </w:r>
    </w:p>
    <w:p w14:paraId="1DDEDEB3" w14:textId="77777777" w:rsidR="00276EC3" w:rsidRPr="00E83B76" w:rsidRDefault="00DC14E3" w:rsidP="00E83B76">
      <w:pPr>
        <w:spacing w:line="276" w:lineRule="auto"/>
        <w:ind w:left="709" w:hanging="709"/>
        <w:rPr>
          <w:rFonts w:ascii="Arial" w:hAnsi="Arial" w:cs="Arial"/>
          <w:sz w:val="20"/>
          <w:szCs w:val="20"/>
        </w:rPr>
      </w:pPr>
      <w:r>
        <w:rPr>
          <w:rFonts w:ascii="Arial" w:hAnsi="Arial" w:cs="Arial"/>
          <w:sz w:val="20"/>
          <w:szCs w:val="20"/>
        </w:rPr>
        <w:t>4.2</w:t>
      </w:r>
      <w:r>
        <w:rPr>
          <w:rFonts w:ascii="Arial" w:hAnsi="Arial" w:cs="Arial"/>
          <w:sz w:val="20"/>
          <w:szCs w:val="20"/>
        </w:rPr>
        <w:tab/>
      </w:r>
      <w:r w:rsidR="00276EC3" w:rsidRPr="00E83B76">
        <w:rPr>
          <w:rFonts w:ascii="Arial" w:hAnsi="Arial" w:cs="Arial"/>
          <w:sz w:val="20"/>
          <w:szCs w:val="20"/>
        </w:rPr>
        <w:t>In de</w:t>
      </w:r>
      <w:r>
        <w:rPr>
          <w:rFonts w:ascii="Arial" w:hAnsi="Arial" w:cs="Arial"/>
          <w:sz w:val="20"/>
          <w:szCs w:val="20"/>
        </w:rPr>
        <w:t xml:space="preserve"> in artikel 4.1 bedoelde </w:t>
      </w:r>
      <w:r w:rsidR="00276EC3" w:rsidRPr="00E83B76">
        <w:rPr>
          <w:rFonts w:ascii="Arial" w:hAnsi="Arial" w:cs="Arial"/>
          <w:sz w:val="20"/>
          <w:szCs w:val="20"/>
        </w:rPr>
        <w:t xml:space="preserve">beveiligingsmaatregelen zijn de mogelijk in de Hoofdovereenkomst </w:t>
      </w:r>
      <w:proofErr w:type="gramStart"/>
      <w:r w:rsidR="00276EC3" w:rsidRPr="00E83B76">
        <w:rPr>
          <w:rFonts w:ascii="Arial" w:hAnsi="Arial" w:cs="Arial"/>
          <w:sz w:val="20"/>
          <w:szCs w:val="20"/>
        </w:rPr>
        <w:t>reeds</w:t>
      </w:r>
      <w:proofErr w:type="gramEnd"/>
      <w:r w:rsidR="00276EC3" w:rsidRPr="00E83B76">
        <w:rPr>
          <w:rFonts w:ascii="Arial" w:hAnsi="Arial" w:cs="Arial"/>
          <w:sz w:val="20"/>
          <w:szCs w:val="20"/>
        </w:rPr>
        <w:t xml:space="preserve"> bepaalde maatregelen begrepen. De maatregelen omvatten in ieder geval:</w:t>
      </w:r>
    </w:p>
    <w:p w14:paraId="0A1246E2" w14:textId="77777777" w:rsidR="00276EC3" w:rsidRPr="00E83B76" w:rsidRDefault="00276EC3" w:rsidP="00E83B76">
      <w:pPr>
        <w:spacing w:line="276" w:lineRule="auto"/>
        <w:ind w:left="1410" w:hanging="705"/>
        <w:rPr>
          <w:rFonts w:ascii="Arial" w:hAnsi="Arial" w:cs="Arial"/>
          <w:sz w:val="20"/>
          <w:szCs w:val="20"/>
        </w:rPr>
      </w:pPr>
      <w:r w:rsidRPr="00E83B76">
        <w:rPr>
          <w:rFonts w:ascii="Arial" w:hAnsi="Arial" w:cs="Arial"/>
          <w:sz w:val="20"/>
          <w:szCs w:val="20"/>
        </w:rPr>
        <w:t>(a)</w:t>
      </w:r>
      <w:r w:rsidRPr="00E83B76">
        <w:rPr>
          <w:rFonts w:ascii="Arial" w:hAnsi="Arial" w:cs="Arial"/>
          <w:sz w:val="20"/>
          <w:szCs w:val="20"/>
        </w:rPr>
        <w:tab/>
        <w:t xml:space="preserve">maatregelen om te waarborgen dat </w:t>
      </w:r>
      <w:r w:rsidR="00DD03A9">
        <w:rPr>
          <w:rFonts w:ascii="Arial" w:hAnsi="Arial" w:cs="Arial"/>
          <w:sz w:val="20"/>
          <w:szCs w:val="20"/>
        </w:rPr>
        <w:t xml:space="preserve">uitsluitend </w:t>
      </w:r>
      <w:r w:rsidRPr="00E83B76">
        <w:rPr>
          <w:rFonts w:ascii="Arial" w:hAnsi="Arial" w:cs="Arial"/>
          <w:sz w:val="20"/>
          <w:szCs w:val="20"/>
        </w:rPr>
        <w:t>bevoegd personeel toegang heeft tot de persoonsgegevens voor de doeleinden die zijn uiteengezet in Annex 1;</w:t>
      </w:r>
    </w:p>
    <w:p w14:paraId="7A35F502" w14:textId="77777777" w:rsidR="00276EC3" w:rsidRPr="00E83B76" w:rsidRDefault="00276EC3" w:rsidP="00E83B76">
      <w:pPr>
        <w:spacing w:line="276" w:lineRule="auto"/>
        <w:ind w:left="1410" w:hanging="705"/>
        <w:rPr>
          <w:rFonts w:ascii="Arial" w:hAnsi="Arial" w:cs="Arial"/>
          <w:sz w:val="20"/>
          <w:szCs w:val="20"/>
        </w:rPr>
      </w:pPr>
      <w:r w:rsidRPr="00E83B76">
        <w:rPr>
          <w:rFonts w:ascii="Arial" w:hAnsi="Arial" w:cs="Arial"/>
          <w:sz w:val="20"/>
          <w:szCs w:val="20"/>
        </w:rPr>
        <w:t>(b)</w:t>
      </w:r>
      <w:r w:rsidRPr="00E83B76">
        <w:rPr>
          <w:rFonts w:ascii="Arial" w:hAnsi="Arial" w:cs="Arial"/>
          <w:sz w:val="20"/>
          <w:szCs w:val="20"/>
        </w:rPr>
        <w:tab/>
        <w:t xml:space="preserve">maatregelen waarbij de </w:t>
      </w:r>
      <w:r w:rsidR="00DC14E3">
        <w:rPr>
          <w:rFonts w:ascii="Arial" w:hAnsi="Arial" w:cs="Arial"/>
          <w:sz w:val="20"/>
          <w:szCs w:val="20"/>
        </w:rPr>
        <w:t>ver</w:t>
      </w:r>
      <w:r w:rsidRPr="00E83B76">
        <w:rPr>
          <w:rFonts w:ascii="Arial" w:hAnsi="Arial" w:cs="Arial"/>
          <w:sz w:val="20"/>
          <w:szCs w:val="20"/>
        </w:rPr>
        <w:t>werker zijn medewerkers, onderaannemers</w:t>
      </w:r>
      <w:r w:rsidR="002C6FE5" w:rsidRPr="00E83B76">
        <w:rPr>
          <w:rFonts w:ascii="Arial" w:hAnsi="Arial" w:cs="Arial"/>
          <w:sz w:val="20"/>
          <w:szCs w:val="20"/>
        </w:rPr>
        <w:t xml:space="preserve"> </w:t>
      </w:r>
      <w:r w:rsidRPr="00E83B76">
        <w:rPr>
          <w:rFonts w:ascii="Arial" w:hAnsi="Arial" w:cs="Arial"/>
          <w:sz w:val="20"/>
          <w:szCs w:val="20"/>
        </w:rPr>
        <w:t>uitsluitend toegang geeft tot persoonsgegevens via op naam gestelde accounts, waarbij het gebruik van die accounts adequaat gelogd wordt en waarbij de betreffende accounts alleen toegang geven tot die persoonsgegevens waartoe de toegang voor de betreffende persoon noodzakelijk is;</w:t>
      </w:r>
    </w:p>
    <w:p w14:paraId="030554AD" w14:textId="77777777" w:rsidR="00276EC3" w:rsidRPr="00E83B76" w:rsidRDefault="00276EC3" w:rsidP="00E83B76">
      <w:pPr>
        <w:spacing w:line="276" w:lineRule="auto"/>
        <w:ind w:left="1410" w:hanging="705"/>
        <w:rPr>
          <w:rFonts w:ascii="Arial" w:hAnsi="Arial" w:cs="Arial"/>
          <w:sz w:val="20"/>
          <w:szCs w:val="20"/>
        </w:rPr>
      </w:pPr>
      <w:r w:rsidRPr="00E83B76">
        <w:rPr>
          <w:rFonts w:ascii="Arial" w:hAnsi="Arial" w:cs="Arial"/>
          <w:sz w:val="20"/>
          <w:szCs w:val="20"/>
        </w:rPr>
        <w:t>(c)</w:t>
      </w:r>
      <w:r w:rsidRPr="00E83B76">
        <w:rPr>
          <w:rFonts w:ascii="Arial" w:hAnsi="Arial" w:cs="Arial"/>
          <w:sz w:val="20"/>
          <w:szCs w:val="20"/>
        </w:rPr>
        <w:tab/>
        <w:t>maatregelen om de persoonsgegevens te beschermen tegen onopzettelijke of onrechtmatige vernietiging, onopzettelijk verlies of wijziging, onbevoegde of onrechtmatige opslag verwerking, toegang of openbaarmaking;</w:t>
      </w:r>
    </w:p>
    <w:p w14:paraId="7E8E2991" w14:textId="77777777" w:rsidR="00276EC3" w:rsidRPr="00E83B76" w:rsidRDefault="00276EC3" w:rsidP="00E83B76">
      <w:pPr>
        <w:spacing w:line="276" w:lineRule="auto"/>
        <w:ind w:left="1410" w:hanging="705"/>
        <w:rPr>
          <w:rFonts w:ascii="Arial" w:hAnsi="Arial" w:cs="Arial"/>
          <w:sz w:val="20"/>
          <w:szCs w:val="20"/>
        </w:rPr>
      </w:pPr>
      <w:r w:rsidRPr="00E83B76">
        <w:rPr>
          <w:rFonts w:ascii="Arial" w:hAnsi="Arial" w:cs="Arial"/>
          <w:sz w:val="20"/>
          <w:szCs w:val="20"/>
        </w:rPr>
        <w:t>(d)</w:t>
      </w:r>
      <w:r w:rsidRPr="00E83B76">
        <w:rPr>
          <w:rFonts w:ascii="Arial" w:hAnsi="Arial" w:cs="Arial"/>
          <w:sz w:val="20"/>
          <w:szCs w:val="20"/>
        </w:rPr>
        <w:tab/>
        <w:t xml:space="preserve">maatregelen om zwakke plekken te identificeren ten aanzien van de verwerking van persoonsgegevens in de systemen die worden ingezet voor het verlenen van diensten aan </w:t>
      </w:r>
      <w:r w:rsidR="00344E0A">
        <w:rPr>
          <w:rFonts w:ascii="Arial" w:hAnsi="Arial" w:cs="Arial"/>
          <w:sz w:val="20"/>
          <w:szCs w:val="20"/>
        </w:rPr>
        <w:t>Opdrachtgever</w:t>
      </w:r>
      <w:r w:rsidRPr="00E83B76">
        <w:rPr>
          <w:rFonts w:ascii="Arial" w:hAnsi="Arial" w:cs="Arial"/>
          <w:sz w:val="20"/>
          <w:szCs w:val="20"/>
        </w:rPr>
        <w:t>;</w:t>
      </w:r>
    </w:p>
    <w:p w14:paraId="2EDD8CC6" w14:textId="77777777" w:rsidR="00276EC3" w:rsidRPr="00E83B76" w:rsidRDefault="00276EC3" w:rsidP="00E83B76">
      <w:pPr>
        <w:spacing w:line="276" w:lineRule="auto"/>
        <w:ind w:left="1410" w:hanging="705"/>
        <w:rPr>
          <w:rFonts w:ascii="Arial" w:hAnsi="Arial" w:cs="Arial"/>
          <w:sz w:val="20"/>
          <w:szCs w:val="20"/>
        </w:rPr>
      </w:pPr>
      <w:r w:rsidRPr="00E83B76">
        <w:rPr>
          <w:rFonts w:ascii="Arial" w:hAnsi="Arial" w:cs="Arial"/>
          <w:sz w:val="20"/>
          <w:szCs w:val="20"/>
        </w:rPr>
        <w:t>(e)</w:t>
      </w:r>
      <w:r w:rsidRPr="00E83B76">
        <w:rPr>
          <w:rFonts w:ascii="Arial" w:hAnsi="Arial" w:cs="Arial"/>
          <w:sz w:val="20"/>
          <w:szCs w:val="20"/>
        </w:rPr>
        <w:tab/>
        <w:t>maatregelen om de tijdige beschikbaarheid van de gegevens te garanderen, een en ander zoals nader uitgewerkt in Annex 2;</w:t>
      </w:r>
    </w:p>
    <w:p w14:paraId="046E6478" w14:textId="77777777" w:rsidR="00276EC3" w:rsidRPr="00E83B76" w:rsidRDefault="00276EC3" w:rsidP="00E83B76">
      <w:pPr>
        <w:spacing w:line="276" w:lineRule="auto"/>
        <w:ind w:left="1410" w:hanging="705"/>
        <w:rPr>
          <w:rFonts w:ascii="Arial" w:hAnsi="Arial" w:cs="Arial"/>
          <w:sz w:val="20"/>
          <w:szCs w:val="20"/>
        </w:rPr>
      </w:pPr>
      <w:r w:rsidRPr="00E83B76">
        <w:rPr>
          <w:rFonts w:ascii="Arial" w:hAnsi="Arial" w:cs="Arial"/>
          <w:sz w:val="20"/>
          <w:szCs w:val="20"/>
        </w:rPr>
        <w:t xml:space="preserve">(f) </w:t>
      </w:r>
      <w:r w:rsidRPr="00E83B76">
        <w:rPr>
          <w:rFonts w:ascii="Arial" w:hAnsi="Arial" w:cs="Arial"/>
          <w:sz w:val="20"/>
          <w:szCs w:val="20"/>
        </w:rPr>
        <w:tab/>
        <w:t>de overige maatregelen die Partijen in Annex 2 en in de Hoofdovereenkomst zijn overeengekomen.</w:t>
      </w:r>
    </w:p>
    <w:p w14:paraId="1A110F96" w14:textId="77777777" w:rsidR="00276EC3" w:rsidRPr="00E83B76" w:rsidRDefault="00276EC3" w:rsidP="00E83B76">
      <w:pPr>
        <w:spacing w:line="276" w:lineRule="auto"/>
        <w:ind w:left="705" w:hanging="705"/>
        <w:rPr>
          <w:rFonts w:ascii="Arial" w:hAnsi="Arial" w:cs="Arial"/>
          <w:sz w:val="20"/>
          <w:szCs w:val="20"/>
        </w:rPr>
      </w:pPr>
      <w:r w:rsidRPr="00E83B76">
        <w:rPr>
          <w:rFonts w:ascii="Arial" w:hAnsi="Arial" w:cs="Arial"/>
          <w:sz w:val="20"/>
          <w:szCs w:val="20"/>
        </w:rPr>
        <w:t>4.</w:t>
      </w:r>
      <w:r w:rsidR="00DC14E3">
        <w:rPr>
          <w:rFonts w:ascii="Arial" w:hAnsi="Arial" w:cs="Arial"/>
          <w:sz w:val="20"/>
          <w:szCs w:val="20"/>
        </w:rPr>
        <w:t>3</w:t>
      </w:r>
      <w:r w:rsidRPr="00E83B76">
        <w:rPr>
          <w:rFonts w:ascii="Arial" w:hAnsi="Arial" w:cs="Arial"/>
          <w:sz w:val="20"/>
          <w:szCs w:val="20"/>
        </w:rPr>
        <w:tab/>
      </w:r>
      <w:r w:rsidR="00344E0A">
        <w:rPr>
          <w:rFonts w:ascii="Arial" w:hAnsi="Arial" w:cs="Arial"/>
          <w:sz w:val="20"/>
          <w:szCs w:val="20"/>
        </w:rPr>
        <w:t>Verwerker</w:t>
      </w:r>
      <w:r w:rsidRPr="00E83B76">
        <w:rPr>
          <w:rFonts w:ascii="Arial" w:hAnsi="Arial" w:cs="Arial"/>
          <w:sz w:val="20"/>
          <w:szCs w:val="20"/>
        </w:rPr>
        <w:t xml:space="preserve"> werkt in overeenstemming met ISO27001 en heeft een passend, geschreven beveiligingsbeleid geïmplementeerd voor de verwerking van persoonsgegevens, waarin in ieder geval de in lid 1 van dit artikel 4 genoemde maatregelen uiteen zijn gezet. </w:t>
      </w:r>
    </w:p>
    <w:p w14:paraId="1B8FA59E" w14:textId="77777777" w:rsidR="00276EC3" w:rsidRPr="00E83B76" w:rsidRDefault="00276EC3" w:rsidP="00E83B76">
      <w:pPr>
        <w:spacing w:line="276" w:lineRule="auto"/>
        <w:ind w:left="705" w:hanging="705"/>
        <w:rPr>
          <w:rFonts w:ascii="Arial" w:hAnsi="Arial" w:cs="Arial"/>
          <w:sz w:val="20"/>
          <w:szCs w:val="20"/>
        </w:rPr>
      </w:pPr>
      <w:r w:rsidRPr="00E83B76">
        <w:rPr>
          <w:rFonts w:ascii="Arial" w:hAnsi="Arial" w:cs="Arial"/>
          <w:sz w:val="20"/>
          <w:szCs w:val="20"/>
        </w:rPr>
        <w:t>4.</w:t>
      </w:r>
      <w:r w:rsidR="00DC14E3">
        <w:rPr>
          <w:rFonts w:ascii="Arial" w:hAnsi="Arial" w:cs="Arial"/>
          <w:sz w:val="20"/>
          <w:szCs w:val="20"/>
        </w:rPr>
        <w:t>4</w:t>
      </w:r>
      <w:r w:rsidRPr="00E83B76">
        <w:rPr>
          <w:rFonts w:ascii="Arial" w:hAnsi="Arial" w:cs="Arial"/>
          <w:sz w:val="20"/>
          <w:szCs w:val="20"/>
        </w:rPr>
        <w:tab/>
      </w:r>
      <w:r w:rsidR="00344E0A">
        <w:rPr>
          <w:rFonts w:ascii="Arial" w:hAnsi="Arial" w:cs="Arial"/>
          <w:sz w:val="20"/>
          <w:szCs w:val="20"/>
        </w:rPr>
        <w:t>Opdrachtgever</w:t>
      </w:r>
      <w:r w:rsidRPr="00E83B76">
        <w:rPr>
          <w:rFonts w:ascii="Arial" w:hAnsi="Arial" w:cs="Arial"/>
          <w:sz w:val="20"/>
          <w:szCs w:val="20"/>
        </w:rPr>
        <w:t xml:space="preserve"> heeft het recht toe te (laten) zien op de naleving van de hiervoor onder 4.1 </w:t>
      </w:r>
      <w:r w:rsidR="00DC14E3">
        <w:rPr>
          <w:rFonts w:ascii="Arial" w:hAnsi="Arial" w:cs="Arial"/>
          <w:sz w:val="20"/>
          <w:szCs w:val="20"/>
        </w:rPr>
        <w:t xml:space="preserve">t/m 4.3 </w:t>
      </w:r>
      <w:r w:rsidRPr="00E83B76">
        <w:rPr>
          <w:rFonts w:ascii="Arial" w:hAnsi="Arial" w:cs="Arial"/>
          <w:sz w:val="20"/>
          <w:szCs w:val="20"/>
        </w:rPr>
        <w:t xml:space="preserve">genoemde maatregelen. </w:t>
      </w:r>
      <w:r w:rsidR="00344E0A">
        <w:rPr>
          <w:rFonts w:ascii="Arial" w:hAnsi="Arial" w:cs="Arial"/>
          <w:sz w:val="20"/>
          <w:szCs w:val="20"/>
        </w:rPr>
        <w:t>Verwerker</w:t>
      </w:r>
      <w:r w:rsidRPr="00E83B76">
        <w:rPr>
          <w:rFonts w:ascii="Arial" w:hAnsi="Arial" w:cs="Arial"/>
          <w:sz w:val="20"/>
          <w:szCs w:val="20"/>
        </w:rPr>
        <w:t xml:space="preserve"> stelt </w:t>
      </w:r>
      <w:r w:rsidR="00344E0A">
        <w:rPr>
          <w:rFonts w:ascii="Arial" w:hAnsi="Arial" w:cs="Arial"/>
          <w:sz w:val="20"/>
          <w:szCs w:val="20"/>
        </w:rPr>
        <w:t>Opdrachtgever</w:t>
      </w:r>
      <w:r w:rsidRPr="00E83B76">
        <w:rPr>
          <w:rFonts w:ascii="Arial" w:hAnsi="Arial" w:cs="Arial"/>
          <w:sz w:val="20"/>
          <w:szCs w:val="20"/>
        </w:rPr>
        <w:t xml:space="preserve">, indien </w:t>
      </w:r>
      <w:r w:rsidR="00344E0A">
        <w:rPr>
          <w:rFonts w:ascii="Arial" w:hAnsi="Arial" w:cs="Arial"/>
          <w:sz w:val="20"/>
          <w:szCs w:val="20"/>
        </w:rPr>
        <w:t>Opdrachtgever</w:t>
      </w:r>
      <w:r w:rsidRPr="00E83B76">
        <w:rPr>
          <w:rFonts w:ascii="Arial" w:hAnsi="Arial" w:cs="Arial"/>
          <w:sz w:val="20"/>
          <w:szCs w:val="20"/>
        </w:rPr>
        <w:t xml:space="preserve"> daarom verzoekt, hiertoe in elk geval eenmaal per jaar in de gelegenheid op een door Partijen in gezamenlijk overleg nader te bepalen tijdstip en verder indien </w:t>
      </w:r>
      <w:r w:rsidR="00344E0A">
        <w:rPr>
          <w:rFonts w:ascii="Arial" w:hAnsi="Arial" w:cs="Arial"/>
          <w:sz w:val="20"/>
          <w:szCs w:val="20"/>
        </w:rPr>
        <w:t>Opdrachtgever</w:t>
      </w:r>
      <w:r w:rsidRPr="00E83B76">
        <w:rPr>
          <w:rFonts w:ascii="Arial" w:hAnsi="Arial" w:cs="Arial"/>
          <w:sz w:val="20"/>
          <w:szCs w:val="20"/>
        </w:rPr>
        <w:t xml:space="preserve"> daar aanleiding toe ziet</w:t>
      </w:r>
      <w:r w:rsidR="00DD03A9">
        <w:rPr>
          <w:rFonts w:ascii="Arial" w:hAnsi="Arial" w:cs="Arial"/>
          <w:sz w:val="20"/>
          <w:szCs w:val="20"/>
        </w:rPr>
        <w:t>, bijvoorbeeld</w:t>
      </w:r>
      <w:r w:rsidRPr="00E83B76">
        <w:rPr>
          <w:rFonts w:ascii="Arial" w:hAnsi="Arial" w:cs="Arial"/>
          <w:sz w:val="20"/>
          <w:szCs w:val="20"/>
        </w:rPr>
        <w:t xml:space="preserve"> naar aanleiding van (vermoeden van) informatie- of privacy-incidenten, zulks te (laten) controleren. </w:t>
      </w:r>
      <w:r w:rsidR="00344E0A">
        <w:rPr>
          <w:rFonts w:ascii="Arial" w:hAnsi="Arial" w:cs="Arial"/>
          <w:sz w:val="20"/>
          <w:szCs w:val="20"/>
        </w:rPr>
        <w:t>Verwerker</w:t>
      </w:r>
      <w:r w:rsidRPr="00E83B76">
        <w:rPr>
          <w:rFonts w:ascii="Arial" w:hAnsi="Arial" w:cs="Arial"/>
          <w:sz w:val="20"/>
          <w:szCs w:val="20"/>
        </w:rPr>
        <w:t xml:space="preserve"> zal eventuele door </w:t>
      </w:r>
      <w:r w:rsidR="00344E0A">
        <w:rPr>
          <w:rFonts w:ascii="Arial" w:hAnsi="Arial" w:cs="Arial"/>
          <w:sz w:val="20"/>
          <w:szCs w:val="20"/>
        </w:rPr>
        <w:t>Opdrachtgever</w:t>
      </w:r>
      <w:r w:rsidRPr="00E83B76">
        <w:rPr>
          <w:rFonts w:ascii="Arial" w:hAnsi="Arial" w:cs="Arial"/>
          <w:sz w:val="20"/>
          <w:szCs w:val="20"/>
        </w:rPr>
        <w:t xml:space="preserve"> naar aanleiding van een dergelijke controle in redelijkheid gegeven instructies tot aanpassing van het beveiligingsbeleid binnen een redelijke termijn opvolgen. </w:t>
      </w:r>
    </w:p>
    <w:p w14:paraId="70D153BF" w14:textId="77777777" w:rsidR="00276EC3" w:rsidRPr="00E83B76" w:rsidRDefault="002C6FE5" w:rsidP="00E83B76">
      <w:pPr>
        <w:spacing w:line="276" w:lineRule="auto"/>
        <w:ind w:left="705" w:hanging="705"/>
        <w:rPr>
          <w:rFonts w:ascii="Arial" w:hAnsi="Arial" w:cs="Arial"/>
          <w:sz w:val="20"/>
          <w:szCs w:val="20"/>
        </w:rPr>
      </w:pPr>
      <w:r w:rsidRPr="00E83B76">
        <w:rPr>
          <w:rFonts w:ascii="Arial" w:hAnsi="Arial" w:cs="Arial"/>
          <w:sz w:val="20"/>
          <w:szCs w:val="20"/>
        </w:rPr>
        <w:t>4.</w:t>
      </w:r>
      <w:r w:rsidR="00DC14E3">
        <w:rPr>
          <w:rFonts w:ascii="Arial" w:hAnsi="Arial" w:cs="Arial"/>
          <w:sz w:val="20"/>
          <w:szCs w:val="20"/>
        </w:rPr>
        <w:t>5</w:t>
      </w:r>
      <w:r w:rsidR="00276EC3" w:rsidRPr="00E83B76">
        <w:rPr>
          <w:rFonts w:ascii="Arial" w:hAnsi="Arial" w:cs="Arial"/>
          <w:sz w:val="20"/>
          <w:szCs w:val="20"/>
        </w:rPr>
        <w:tab/>
      </w:r>
      <w:r w:rsidR="00344E0A">
        <w:rPr>
          <w:rFonts w:ascii="Arial" w:hAnsi="Arial" w:cs="Arial"/>
          <w:sz w:val="20"/>
          <w:szCs w:val="20"/>
        </w:rPr>
        <w:t>Verwerker</w:t>
      </w:r>
      <w:r w:rsidR="00276EC3" w:rsidRPr="00E83B76">
        <w:rPr>
          <w:rFonts w:ascii="Arial" w:hAnsi="Arial" w:cs="Arial"/>
          <w:sz w:val="20"/>
          <w:szCs w:val="20"/>
        </w:rPr>
        <w:t xml:space="preserve"> zal in alle redelijkheid haar medewerking verlenen aan het onder 4.</w:t>
      </w:r>
      <w:r w:rsidR="00DC14E3">
        <w:rPr>
          <w:rFonts w:ascii="Arial" w:hAnsi="Arial" w:cs="Arial"/>
          <w:sz w:val="20"/>
          <w:szCs w:val="20"/>
        </w:rPr>
        <w:t>4</w:t>
      </w:r>
      <w:r w:rsidR="00276EC3" w:rsidRPr="00E83B76">
        <w:rPr>
          <w:rFonts w:ascii="Arial" w:hAnsi="Arial" w:cs="Arial"/>
          <w:sz w:val="20"/>
          <w:szCs w:val="20"/>
        </w:rPr>
        <w:t xml:space="preserve"> hiervoor bedoelde onderzoek, de tijd die </w:t>
      </w:r>
      <w:r w:rsidR="00344E0A">
        <w:rPr>
          <w:rFonts w:ascii="Arial" w:hAnsi="Arial" w:cs="Arial"/>
          <w:sz w:val="20"/>
          <w:szCs w:val="20"/>
        </w:rPr>
        <w:t>Verwerker</w:t>
      </w:r>
      <w:r w:rsidR="00276EC3" w:rsidRPr="00E83B76">
        <w:rPr>
          <w:rFonts w:ascii="Arial" w:hAnsi="Arial" w:cs="Arial"/>
          <w:sz w:val="20"/>
          <w:szCs w:val="20"/>
        </w:rPr>
        <w:t xml:space="preserve"> hiervoor spendeert is voor eigen kosten.</w:t>
      </w:r>
    </w:p>
    <w:p w14:paraId="2986ACD1" w14:textId="77777777" w:rsidR="00276EC3" w:rsidRPr="00E83B76" w:rsidRDefault="00276EC3" w:rsidP="00E83B76">
      <w:pPr>
        <w:spacing w:line="276" w:lineRule="auto"/>
        <w:ind w:left="705" w:hanging="705"/>
        <w:rPr>
          <w:rFonts w:ascii="Arial" w:hAnsi="Arial" w:cs="Arial"/>
          <w:sz w:val="20"/>
          <w:szCs w:val="20"/>
        </w:rPr>
      </w:pPr>
      <w:r w:rsidRPr="00E83B76">
        <w:rPr>
          <w:rFonts w:ascii="Arial" w:hAnsi="Arial" w:cs="Arial"/>
          <w:sz w:val="20"/>
          <w:szCs w:val="20"/>
        </w:rPr>
        <w:t>4.</w:t>
      </w:r>
      <w:r w:rsidR="00DC14E3">
        <w:rPr>
          <w:rFonts w:ascii="Arial" w:hAnsi="Arial" w:cs="Arial"/>
          <w:sz w:val="20"/>
          <w:szCs w:val="20"/>
        </w:rPr>
        <w:t>6</w:t>
      </w:r>
      <w:r w:rsidRPr="00E83B76">
        <w:rPr>
          <w:rFonts w:ascii="Arial" w:hAnsi="Arial" w:cs="Arial"/>
          <w:sz w:val="20"/>
          <w:szCs w:val="20"/>
        </w:rPr>
        <w:tab/>
        <w:t xml:space="preserve">Partijen erkennen dat beveiligingseisen voortdurend veranderen en dat een effectieve beveiliging frequente evaluatie en regelmatige verbetering van verouderde beveiligingsmaatregelen vereist. Partijen zullen daarom de maatregelen zoals geïmplementeerd op basis van dit artikel 4 periodiek evalueren. Maatregelen worden in goed overleg tussen </w:t>
      </w:r>
      <w:r w:rsidRPr="00E83B76">
        <w:rPr>
          <w:rFonts w:ascii="Arial" w:hAnsi="Arial" w:cs="Arial"/>
          <w:sz w:val="20"/>
          <w:szCs w:val="20"/>
        </w:rPr>
        <w:lastRenderedPageBreak/>
        <w:t xml:space="preserve">Partijen en verscherpt, </w:t>
      </w:r>
      <w:proofErr w:type="gramStart"/>
      <w:r w:rsidRPr="00E83B76">
        <w:rPr>
          <w:rFonts w:ascii="Arial" w:hAnsi="Arial" w:cs="Arial"/>
          <w:sz w:val="20"/>
          <w:szCs w:val="20"/>
        </w:rPr>
        <w:t>aangevuld  of</w:t>
      </w:r>
      <w:proofErr w:type="gramEnd"/>
      <w:r w:rsidRPr="00E83B76">
        <w:rPr>
          <w:rFonts w:ascii="Arial" w:hAnsi="Arial" w:cs="Arial"/>
          <w:sz w:val="20"/>
          <w:szCs w:val="20"/>
        </w:rPr>
        <w:t xml:space="preserve"> verbeterend om te blijven voldoen aan de verplichtingen onder dit artikel 4. </w:t>
      </w:r>
    </w:p>
    <w:p w14:paraId="2EA08D17" w14:textId="77777777" w:rsidR="00276EC3" w:rsidRPr="00E83B76" w:rsidRDefault="00276EC3" w:rsidP="00E83B76">
      <w:pPr>
        <w:spacing w:line="276" w:lineRule="auto"/>
        <w:ind w:left="705" w:hanging="705"/>
        <w:contextualSpacing/>
        <w:rPr>
          <w:rFonts w:ascii="Arial" w:hAnsi="Arial" w:cs="Arial"/>
          <w:sz w:val="20"/>
          <w:szCs w:val="20"/>
        </w:rPr>
      </w:pPr>
    </w:p>
    <w:p w14:paraId="605189EA" w14:textId="77777777" w:rsidR="00B33AB7" w:rsidRDefault="00B33AB7" w:rsidP="00E83B76">
      <w:pPr>
        <w:spacing w:line="276" w:lineRule="auto"/>
        <w:ind w:left="705" w:hanging="705"/>
        <w:rPr>
          <w:rFonts w:ascii="Arial" w:hAnsi="Arial" w:cs="Arial"/>
          <w:b/>
          <w:sz w:val="20"/>
          <w:szCs w:val="20"/>
        </w:rPr>
      </w:pPr>
    </w:p>
    <w:p w14:paraId="3324B8B1" w14:textId="77777777" w:rsidR="00B33AB7" w:rsidRDefault="00B33AB7" w:rsidP="00E83B76">
      <w:pPr>
        <w:spacing w:line="276" w:lineRule="auto"/>
        <w:ind w:left="705" w:hanging="705"/>
        <w:rPr>
          <w:rFonts w:ascii="Arial" w:hAnsi="Arial" w:cs="Arial"/>
          <w:b/>
          <w:sz w:val="20"/>
          <w:szCs w:val="20"/>
        </w:rPr>
      </w:pPr>
    </w:p>
    <w:p w14:paraId="22CE1A3F" w14:textId="77777777" w:rsidR="00B33AB7" w:rsidRDefault="00B33AB7" w:rsidP="00E83B76">
      <w:pPr>
        <w:spacing w:line="276" w:lineRule="auto"/>
        <w:ind w:left="705" w:hanging="705"/>
        <w:rPr>
          <w:rFonts w:ascii="Arial" w:hAnsi="Arial" w:cs="Arial"/>
          <w:b/>
          <w:sz w:val="20"/>
          <w:szCs w:val="20"/>
        </w:rPr>
      </w:pPr>
    </w:p>
    <w:p w14:paraId="57D1A25A" w14:textId="77777777" w:rsidR="00276EC3" w:rsidRPr="00E17954" w:rsidRDefault="00276EC3" w:rsidP="00E17954">
      <w:pPr>
        <w:pStyle w:val="Kop2"/>
        <w:rPr>
          <w:rFonts w:ascii="Verdana" w:hAnsi="Verdana"/>
        </w:rPr>
      </w:pPr>
      <w:r w:rsidRPr="00E17954">
        <w:rPr>
          <w:rFonts w:ascii="Verdana" w:hAnsi="Verdana"/>
        </w:rPr>
        <w:t>Artikel 5. Monitoring, informatieplichten en incidentenmanagement</w:t>
      </w:r>
    </w:p>
    <w:p w14:paraId="204E2AC4" w14:textId="77777777" w:rsidR="00276EC3" w:rsidRPr="00E83B76" w:rsidRDefault="00276EC3" w:rsidP="00E83B76">
      <w:pPr>
        <w:spacing w:line="276" w:lineRule="auto"/>
        <w:ind w:left="705" w:hanging="705"/>
        <w:rPr>
          <w:rFonts w:ascii="Arial" w:hAnsi="Arial" w:cs="Arial"/>
          <w:sz w:val="20"/>
          <w:szCs w:val="20"/>
        </w:rPr>
      </w:pPr>
      <w:r w:rsidRPr="00E83B76">
        <w:rPr>
          <w:rFonts w:ascii="Arial" w:hAnsi="Arial" w:cs="Arial"/>
          <w:sz w:val="20"/>
          <w:szCs w:val="20"/>
        </w:rPr>
        <w:t xml:space="preserve">5.1 </w:t>
      </w:r>
      <w:r w:rsidRPr="00E83B76">
        <w:rPr>
          <w:rFonts w:ascii="Arial" w:hAnsi="Arial" w:cs="Arial"/>
          <w:sz w:val="20"/>
          <w:szCs w:val="20"/>
        </w:rPr>
        <w:tab/>
      </w:r>
      <w:r w:rsidR="00344E0A">
        <w:rPr>
          <w:rFonts w:ascii="Arial" w:hAnsi="Arial" w:cs="Arial"/>
          <w:sz w:val="20"/>
          <w:szCs w:val="20"/>
        </w:rPr>
        <w:t>Verwerker</w:t>
      </w:r>
      <w:r w:rsidRPr="00E83B76">
        <w:rPr>
          <w:rFonts w:ascii="Arial" w:hAnsi="Arial" w:cs="Arial"/>
          <w:sz w:val="20"/>
          <w:szCs w:val="20"/>
        </w:rPr>
        <w:t xml:space="preserve"> zal actief monitoren op inbreuken op de beveiligingsmaatregelen en over de resultaten van de monitoring in overeenstemming met dit artikel 5 rapporteren aan </w:t>
      </w:r>
      <w:r w:rsidR="00344E0A">
        <w:rPr>
          <w:rFonts w:ascii="Arial" w:hAnsi="Arial" w:cs="Arial"/>
          <w:sz w:val="20"/>
          <w:szCs w:val="20"/>
        </w:rPr>
        <w:t>Opdrachtgever</w:t>
      </w:r>
      <w:r w:rsidRPr="00E83B76">
        <w:rPr>
          <w:rFonts w:ascii="Arial" w:hAnsi="Arial" w:cs="Arial"/>
          <w:sz w:val="20"/>
          <w:szCs w:val="20"/>
        </w:rPr>
        <w:t xml:space="preserve">. </w:t>
      </w:r>
    </w:p>
    <w:p w14:paraId="71CB7366" w14:textId="77777777" w:rsidR="00276EC3" w:rsidRPr="00E83B76" w:rsidRDefault="00276EC3" w:rsidP="00E83B76">
      <w:pPr>
        <w:spacing w:line="276" w:lineRule="auto"/>
        <w:ind w:left="705" w:hanging="705"/>
        <w:rPr>
          <w:rFonts w:ascii="Arial" w:hAnsi="Arial" w:cs="Arial"/>
          <w:sz w:val="20"/>
          <w:szCs w:val="20"/>
        </w:rPr>
      </w:pPr>
      <w:r w:rsidRPr="00E83B76">
        <w:rPr>
          <w:rFonts w:ascii="Arial" w:hAnsi="Arial" w:cs="Arial"/>
          <w:sz w:val="20"/>
          <w:szCs w:val="20"/>
        </w:rPr>
        <w:t>5.2</w:t>
      </w:r>
      <w:r w:rsidRPr="00E83B76">
        <w:rPr>
          <w:rFonts w:ascii="Arial" w:hAnsi="Arial" w:cs="Arial"/>
          <w:sz w:val="20"/>
          <w:szCs w:val="20"/>
        </w:rPr>
        <w:tab/>
        <w:t xml:space="preserve">Zodra zich een incident met betrekking tot de verwerking van de persoonsgegevens voordoet, heeft voorgedaan of zou kunnen voordoen, is </w:t>
      </w:r>
      <w:r w:rsidR="00344E0A">
        <w:rPr>
          <w:rFonts w:ascii="Arial" w:hAnsi="Arial" w:cs="Arial"/>
          <w:sz w:val="20"/>
          <w:szCs w:val="20"/>
        </w:rPr>
        <w:t>Verwerker</w:t>
      </w:r>
      <w:r w:rsidRPr="00E83B76">
        <w:rPr>
          <w:rFonts w:ascii="Arial" w:hAnsi="Arial" w:cs="Arial"/>
          <w:sz w:val="20"/>
          <w:szCs w:val="20"/>
        </w:rPr>
        <w:t xml:space="preserve"> verplicht </w:t>
      </w:r>
      <w:r w:rsidR="00CE479A" w:rsidRPr="00E83B76">
        <w:rPr>
          <w:rFonts w:ascii="Arial" w:hAnsi="Arial" w:cs="Arial"/>
          <w:sz w:val="20"/>
          <w:szCs w:val="20"/>
        </w:rPr>
        <w:t xml:space="preserve">om </w:t>
      </w:r>
      <w:r w:rsidR="00344E0A">
        <w:rPr>
          <w:rFonts w:ascii="Arial" w:hAnsi="Arial" w:cs="Arial"/>
          <w:sz w:val="20"/>
          <w:szCs w:val="20"/>
        </w:rPr>
        <w:t>Opdrachtgever</w:t>
      </w:r>
      <w:r w:rsidR="00CE479A" w:rsidRPr="00E83B76">
        <w:rPr>
          <w:rFonts w:ascii="Arial" w:hAnsi="Arial" w:cs="Arial"/>
          <w:sz w:val="20"/>
          <w:szCs w:val="20"/>
        </w:rPr>
        <w:t>,</w:t>
      </w:r>
      <w:r w:rsidRPr="00E83B76">
        <w:rPr>
          <w:rFonts w:ascii="Arial" w:hAnsi="Arial" w:cs="Arial"/>
          <w:sz w:val="20"/>
          <w:szCs w:val="20"/>
        </w:rPr>
        <w:t xml:space="preserve"> </w:t>
      </w:r>
      <w:r w:rsidR="00CE479A" w:rsidRPr="00E83B76">
        <w:rPr>
          <w:rFonts w:ascii="Arial" w:hAnsi="Arial" w:cs="Arial"/>
          <w:sz w:val="20"/>
          <w:szCs w:val="20"/>
        </w:rPr>
        <w:t xml:space="preserve">nadat </w:t>
      </w:r>
      <w:r w:rsidR="00344E0A">
        <w:rPr>
          <w:rFonts w:ascii="Arial" w:hAnsi="Arial" w:cs="Arial"/>
          <w:sz w:val="20"/>
          <w:szCs w:val="20"/>
        </w:rPr>
        <w:t>Verwerker</w:t>
      </w:r>
      <w:r w:rsidR="00CE479A" w:rsidRPr="00E83B76">
        <w:rPr>
          <w:rFonts w:ascii="Arial" w:hAnsi="Arial" w:cs="Arial"/>
          <w:sz w:val="20"/>
          <w:szCs w:val="20"/>
        </w:rPr>
        <w:t xml:space="preserve"> daarvan kennis heeft gekregen, daarvan </w:t>
      </w:r>
      <w:r w:rsidRPr="00E83B76">
        <w:rPr>
          <w:rFonts w:ascii="Arial" w:hAnsi="Arial" w:cs="Arial"/>
          <w:sz w:val="20"/>
          <w:szCs w:val="20"/>
        </w:rPr>
        <w:t xml:space="preserve">in kennis te stellen en daarbij alle relevante informatie te verstrekken omtrent (1) de aard van het incident, (2) de (mogelijk) getroffen gegevens, (3) de geconstateerde en de vermoedelijke gevolgen van het incident, en (4) de maatregelen die getroffen zijn of zullen worden om het incident op te lossen dan wel de gevolgen/schade zoveel mogelijk te beperken. </w:t>
      </w:r>
      <w:r w:rsidR="00345927" w:rsidRPr="00E83B76">
        <w:rPr>
          <w:rFonts w:ascii="Arial" w:hAnsi="Arial" w:cs="Arial"/>
          <w:sz w:val="20"/>
          <w:szCs w:val="20"/>
        </w:rPr>
        <w:t xml:space="preserve">In geval als bedoeld </w:t>
      </w:r>
      <w:r w:rsidR="00C83250" w:rsidRPr="00E83B76">
        <w:rPr>
          <w:rFonts w:ascii="Arial" w:hAnsi="Arial" w:cs="Arial"/>
          <w:sz w:val="20"/>
          <w:szCs w:val="20"/>
        </w:rPr>
        <w:t>i</w:t>
      </w:r>
      <w:r w:rsidR="00345927" w:rsidRPr="00E83B76">
        <w:rPr>
          <w:rFonts w:ascii="Arial" w:hAnsi="Arial" w:cs="Arial"/>
          <w:sz w:val="20"/>
          <w:szCs w:val="20"/>
        </w:rPr>
        <w:t xml:space="preserve">n artikel 5.5 onder c en d </w:t>
      </w:r>
      <w:proofErr w:type="gramStart"/>
      <w:r w:rsidR="00345927" w:rsidRPr="00E83B76">
        <w:rPr>
          <w:rFonts w:ascii="Arial" w:hAnsi="Arial" w:cs="Arial"/>
          <w:sz w:val="20"/>
          <w:szCs w:val="20"/>
        </w:rPr>
        <w:t>vind</w:t>
      </w:r>
      <w:proofErr w:type="gramEnd"/>
      <w:r w:rsidR="00345927" w:rsidRPr="00E83B76">
        <w:rPr>
          <w:rFonts w:ascii="Arial" w:hAnsi="Arial" w:cs="Arial"/>
          <w:sz w:val="20"/>
          <w:szCs w:val="20"/>
        </w:rPr>
        <w:t xml:space="preserve"> de in kennis stelling direct </w:t>
      </w:r>
      <w:r w:rsidR="002C6FE5" w:rsidRPr="00E83B76">
        <w:rPr>
          <w:rFonts w:ascii="Arial" w:hAnsi="Arial" w:cs="Arial"/>
          <w:sz w:val="20"/>
          <w:szCs w:val="20"/>
        </w:rPr>
        <w:t xml:space="preserve">(uiterlijk binnen 24 uur) </w:t>
      </w:r>
      <w:r w:rsidR="00345927" w:rsidRPr="00E83B76">
        <w:rPr>
          <w:rFonts w:ascii="Arial" w:hAnsi="Arial" w:cs="Arial"/>
          <w:sz w:val="20"/>
          <w:szCs w:val="20"/>
        </w:rPr>
        <w:t xml:space="preserve">nadat </w:t>
      </w:r>
      <w:r w:rsidR="00344E0A">
        <w:rPr>
          <w:rFonts w:ascii="Arial" w:hAnsi="Arial" w:cs="Arial"/>
          <w:sz w:val="20"/>
          <w:szCs w:val="20"/>
        </w:rPr>
        <w:t>Verwerker</w:t>
      </w:r>
      <w:r w:rsidR="00C83250" w:rsidRPr="00E83B76">
        <w:rPr>
          <w:rFonts w:ascii="Arial" w:hAnsi="Arial" w:cs="Arial"/>
          <w:sz w:val="20"/>
          <w:szCs w:val="20"/>
        </w:rPr>
        <w:t xml:space="preserve"> </w:t>
      </w:r>
      <w:r w:rsidR="00CE479A" w:rsidRPr="00E83B76">
        <w:rPr>
          <w:rFonts w:ascii="Arial" w:hAnsi="Arial" w:cs="Arial"/>
          <w:sz w:val="20"/>
          <w:szCs w:val="20"/>
        </w:rPr>
        <w:t>kennis heeft gekregen</w:t>
      </w:r>
      <w:r w:rsidR="00C83250" w:rsidRPr="00E83B76">
        <w:rPr>
          <w:rFonts w:ascii="Arial" w:hAnsi="Arial" w:cs="Arial"/>
          <w:sz w:val="20"/>
          <w:szCs w:val="20"/>
        </w:rPr>
        <w:t xml:space="preserve"> van het incident</w:t>
      </w:r>
      <w:r w:rsidR="00CE479A" w:rsidRPr="00E83B76">
        <w:rPr>
          <w:rFonts w:ascii="Arial" w:hAnsi="Arial" w:cs="Arial"/>
          <w:sz w:val="20"/>
          <w:szCs w:val="20"/>
        </w:rPr>
        <w:t>.</w:t>
      </w:r>
    </w:p>
    <w:p w14:paraId="2516F3DC" w14:textId="77777777" w:rsidR="00C83250" w:rsidRPr="00E83B76" w:rsidRDefault="00C83250" w:rsidP="00E83B76">
      <w:pPr>
        <w:spacing w:line="276" w:lineRule="auto"/>
        <w:ind w:left="705"/>
        <w:rPr>
          <w:rFonts w:ascii="Arial" w:hAnsi="Arial" w:cs="Arial"/>
          <w:sz w:val="20"/>
          <w:szCs w:val="20"/>
        </w:rPr>
      </w:pPr>
      <w:r w:rsidRPr="00E83B76">
        <w:rPr>
          <w:rFonts w:ascii="Arial" w:hAnsi="Arial" w:cs="Arial"/>
          <w:sz w:val="20"/>
          <w:szCs w:val="20"/>
        </w:rPr>
        <w:t xml:space="preserve">Onverminderd voorgaande kan de in kennis stelling over een incident zoals bedoeld onder sub b achterwege blijven </w:t>
      </w:r>
      <w:proofErr w:type="gramStart"/>
      <w:r w:rsidRPr="00E83B76">
        <w:rPr>
          <w:rFonts w:ascii="Arial" w:hAnsi="Arial" w:cs="Arial"/>
          <w:sz w:val="20"/>
          <w:szCs w:val="20"/>
        </w:rPr>
        <w:t>indien</w:t>
      </w:r>
      <w:proofErr w:type="gramEnd"/>
      <w:r w:rsidRPr="00E83B76">
        <w:rPr>
          <w:rFonts w:ascii="Arial" w:hAnsi="Arial" w:cs="Arial"/>
          <w:sz w:val="20"/>
          <w:szCs w:val="20"/>
        </w:rPr>
        <w:t xml:space="preserve"> het </w:t>
      </w:r>
      <w:r w:rsidR="00344E0A">
        <w:rPr>
          <w:rFonts w:ascii="Arial" w:hAnsi="Arial" w:cs="Arial"/>
          <w:sz w:val="20"/>
          <w:szCs w:val="20"/>
        </w:rPr>
        <w:t>Verwerker</w:t>
      </w:r>
      <w:r w:rsidRPr="00E83B76">
        <w:rPr>
          <w:rFonts w:ascii="Arial" w:hAnsi="Arial" w:cs="Arial"/>
          <w:sz w:val="20"/>
          <w:szCs w:val="20"/>
        </w:rPr>
        <w:t xml:space="preserve">, op grond van de van toepassing zijnde wet- en regelgeving, niet is toegestaan de informatie aan </w:t>
      </w:r>
      <w:r w:rsidR="00344E0A">
        <w:rPr>
          <w:rFonts w:ascii="Arial" w:hAnsi="Arial" w:cs="Arial"/>
          <w:sz w:val="20"/>
          <w:szCs w:val="20"/>
        </w:rPr>
        <w:t>Opdrachtgever</w:t>
      </w:r>
      <w:r w:rsidRPr="00E83B76">
        <w:rPr>
          <w:rFonts w:ascii="Arial" w:hAnsi="Arial" w:cs="Arial"/>
          <w:sz w:val="20"/>
          <w:szCs w:val="20"/>
        </w:rPr>
        <w:t xml:space="preserve"> te verstrekken. </w:t>
      </w:r>
      <w:proofErr w:type="gramStart"/>
      <w:r w:rsidRPr="00E83B76">
        <w:rPr>
          <w:rFonts w:ascii="Arial" w:hAnsi="Arial" w:cs="Arial"/>
          <w:sz w:val="20"/>
          <w:szCs w:val="20"/>
        </w:rPr>
        <w:t>Ind</w:t>
      </w:r>
      <w:r w:rsidR="00CB0999" w:rsidRPr="00E83B76">
        <w:rPr>
          <w:rFonts w:ascii="Arial" w:hAnsi="Arial" w:cs="Arial"/>
          <w:sz w:val="20"/>
          <w:szCs w:val="20"/>
        </w:rPr>
        <w:t>i</w:t>
      </w:r>
      <w:r w:rsidRPr="00E83B76">
        <w:rPr>
          <w:rFonts w:ascii="Arial" w:hAnsi="Arial" w:cs="Arial"/>
          <w:sz w:val="20"/>
          <w:szCs w:val="20"/>
        </w:rPr>
        <w:t>en</w:t>
      </w:r>
      <w:proofErr w:type="gramEnd"/>
      <w:r w:rsidRPr="00E83B76">
        <w:rPr>
          <w:rFonts w:ascii="Arial" w:hAnsi="Arial" w:cs="Arial"/>
          <w:sz w:val="20"/>
          <w:szCs w:val="20"/>
        </w:rPr>
        <w:t xml:space="preserve"> en zodra de verstrekking van de informatie wel is toegestaan zal </w:t>
      </w:r>
      <w:r w:rsidR="00344E0A">
        <w:rPr>
          <w:rFonts w:ascii="Arial" w:hAnsi="Arial" w:cs="Arial"/>
          <w:sz w:val="20"/>
          <w:szCs w:val="20"/>
        </w:rPr>
        <w:t>Verwerker</w:t>
      </w:r>
      <w:r w:rsidRPr="00E83B76">
        <w:rPr>
          <w:rFonts w:ascii="Arial" w:hAnsi="Arial" w:cs="Arial"/>
          <w:sz w:val="20"/>
          <w:szCs w:val="20"/>
        </w:rPr>
        <w:t xml:space="preserve"> </w:t>
      </w:r>
      <w:r w:rsidR="00344E0A">
        <w:rPr>
          <w:rFonts w:ascii="Arial" w:hAnsi="Arial" w:cs="Arial"/>
          <w:sz w:val="20"/>
          <w:szCs w:val="20"/>
        </w:rPr>
        <w:t>Opdrachtgever</w:t>
      </w:r>
      <w:r w:rsidRPr="00E83B76">
        <w:rPr>
          <w:rFonts w:ascii="Arial" w:hAnsi="Arial" w:cs="Arial"/>
          <w:sz w:val="20"/>
          <w:szCs w:val="20"/>
        </w:rPr>
        <w:t xml:space="preserve"> alsnog in kennis stellen.</w:t>
      </w:r>
    </w:p>
    <w:p w14:paraId="7C9616A9" w14:textId="77777777" w:rsidR="00276EC3" w:rsidRPr="00E83B76" w:rsidRDefault="00276EC3" w:rsidP="00E83B76">
      <w:pPr>
        <w:spacing w:line="276" w:lineRule="auto"/>
        <w:ind w:left="705" w:hanging="705"/>
        <w:rPr>
          <w:rFonts w:ascii="Arial" w:hAnsi="Arial" w:cs="Arial"/>
          <w:sz w:val="20"/>
          <w:szCs w:val="20"/>
        </w:rPr>
      </w:pPr>
      <w:r w:rsidRPr="00E83B76">
        <w:rPr>
          <w:rFonts w:ascii="Arial" w:hAnsi="Arial" w:cs="Arial"/>
          <w:sz w:val="20"/>
          <w:szCs w:val="20"/>
        </w:rPr>
        <w:t>5.3</w:t>
      </w:r>
      <w:r w:rsidRPr="00E83B76">
        <w:rPr>
          <w:rFonts w:ascii="Arial" w:hAnsi="Arial" w:cs="Arial"/>
          <w:sz w:val="20"/>
          <w:szCs w:val="20"/>
        </w:rPr>
        <w:tab/>
      </w:r>
      <w:r w:rsidR="00344E0A">
        <w:rPr>
          <w:rFonts w:ascii="Arial" w:hAnsi="Arial" w:cs="Arial"/>
          <w:sz w:val="20"/>
          <w:szCs w:val="20"/>
        </w:rPr>
        <w:t>Verwerker</w:t>
      </w:r>
      <w:r w:rsidRPr="00E83B76">
        <w:rPr>
          <w:rFonts w:ascii="Arial" w:hAnsi="Arial" w:cs="Arial"/>
          <w:sz w:val="20"/>
          <w:szCs w:val="20"/>
        </w:rPr>
        <w:t xml:space="preserve"> is, onverminderd de overige verplichtingen uit dit artikel, verplicht om maatregelen te treffen die redelijkerwijs van hem kunnen worden verwacht om het incident zo snel mogelijk te herstellen dan wel de verdere gevolgen zoveel mogelijk te beperken. </w:t>
      </w:r>
      <w:r w:rsidR="00344E0A">
        <w:rPr>
          <w:rFonts w:ascii="Arial" w:hAnsi="Arial" w:cs="Arial"/>
          <w:sz w:val="20"/>
          <w:szCs w:val="20"/>
        </w:rPr>
        <w:t>Verwerker</w:t>
      </w:r>
      <w:r w:rsidRPr="00E83B76">
        <w:rPr>
          <w:rFonts w:ascii="Arial" w:hAnsi="Arial" w:cs="Arial"/>
          <w:sz w:val="20"/>
          <w:szCs w:val="20"/>
        </w:rPr>
        <w:t xml:space="preserve"> treedt onverwijld in overleg met </w:t>
      </w:r>
      <w:r w:rsidR="00344E0A">
        <w:rPr>
          <w:rFonts w:ascii="Arial" w:hAnsi="Arial" w:cs="Arial"/>
          <w:sz w:val="20"/>
          <w:szCs w:val="20"/>
        </w:rPr>
        <w:t>Opdrachtgever</w:t>
      </w:r>
      <w:r w:rsidRPr="00E83B76">
        <w:rPr>
          <w:rFonts w:ascii="Arial" w:hAnsi="Arial" w:cs="Arial"/>
          <w:sz w:val="20"/>
          <w:szCs w:val="20"/>
        </w:rPr>
        <w:t xml:space="preserve"> </w:t>
      </w:r>
      <w:proofErr w:type="gramStart"/>
      <w:r w:rsidRPr="00E83B76">
        <w:rPr>
          <w:rFonts w:ascii="Arial" w:hAnsi="Arial" w:cs="Arial"/>
          <w:sz w:val="20"/>
          <w:szCs w:val="20"/>
        </w:rPr>
        <w:t>teneinde</w:t>
      </w:r>
      <w:proofErr w:type="gramEnd"/>
      <w:r w:rsidRPr="00E83B76">
        <w:rPr>
          <w:rFonts w:ascii="Arial" w:hAnsi="Arial" w:cs="Arial"/>
          <w:sz w:val="20"/>
          <w:szCs w:val="20"/>
        </w:rPr>
        <w:t xml:space="preserve"> hierover nadere afspraken te maken. </w:t>
      </w:r>
    </w:p>
    <w:p w14:paraId="24F04623" w14:textId="77777777" w:rsidR="00276EC3" w:rsidRPr="00E83B76" w:rsidRDefault="00276EC3" w:rsidP="00E83B76">
      <w:pPr>
        <w:spacing w:line="276" w:lineRule="auto"/>
        <w:ind w:left="705" w:hanging="705"/>
        <w:rPr>
          <w:rFonts w:ascii="Arial" w:hAnsi="Arial" w:cs="Arial"/>
          <w:sz w:val="20"/>
          <w:szCs w:val="20"/>
        </w:rPr>
      </w:pPr>
      <w:r w:rsidRPr="00E83B76">
        <w:rPr>
          <w:rFonts w:ascii="Arial" w:hAnsi="Arial" w:cs="Arial"/>
          <w:sz w:val="20"/>
          <w:szCs w:val="20"/>
        </w:rPr>
        <w:t>5.4</w:t>
      </w:r>
      <w:r w:rsidRPr="00E83B76">
        <w:rPr>
          <w:rFonts w:ascii="Arial" w:hAnsi="Arial" w:cs="Arial"/>
          <w:sz w:val="20"/>
          <w:szCs w:val="20"/>
        </w:rPr>
        <w:tab/>
      </w:r>
      <w:r w:rsidRPr="00E83B76">
        <w:rPr>
          <w:rFonts w:ascii="Arial" w:hAnsi="Arial" w:cs="Arial"/>
          <w:sz w:val="20"/>
          <w:szCs w:val="20"/>
        </w:rPr>
        <w:tab/>
      </w:r>
      <w:r w:rsidR="00344E0A">
        <w:rPr>
          <w:rFonts w:ascii="Arial" w:hAnsi="Arial" w:cs="Arial"/>
          <w:sz w:val="20"/>
          <w:szCs w:val="20"/>
        </w:rPr>
        <w:t>Verwerker</w:t>
      </w:r>
      <w:r w:rsidRPr="00E83B76">
        <w:rPr>
          <w:rFonts w:ascii="Arial" w:hAnsi="Arial" w:cs="Arial"/>
          <w:sz w:val="20"/>
          <w:szCs w:val="20"/>
        </w:rPr>
        <w:t xml:space="preserve"> zal </w:t>
      </w:r>
      <w:r w:rsidR="00344E0A">
        <w:rPr>
          <w:rFonts w:ascii="Arial" w:hAnsi="Arial" w:cs="Arial"/>
          <w:sz w:val="20"/>
          <w:szCs w:val="20"/>
        </w:rPr>
        <w:t>Opdrachtgever</w:t>
      </w:r>
      <w:r w:rsidRPr="00E83B76">
        <w:rPr>
          <w:rFonts w:ascii="Arial" w:hAnsi="Arial" w:cs="Arial"/>
          <w:sz w:val="20"/>
          <w:szCs w:val="20"/>
        </w:rPr>
        <w:t xml:space="preserve"> te allen tijde zijn medewerking verlenen en zal de instructies van </w:t>
      </w:r>
      <w:r w:rsidR="00344E0A">
        <w:rPr>
          <w:rFonts w:ascii="Arial" w:hAnsi="Arial" w:cs="Arial"/>
          <w:sz w:val="20"/>
          <w:szCs w:val="20"/>
        </w:rPr>
        <w:t>Opdrachtgever</w:t>
      </w:r>
      <w:r w:rsidRPr="00E83B76">
        <w:rPr>
          <w:rFonts w:ascii="Arial" w:hAnsi="Arial" w:cs="Arial"/>
          <w:sz w:val="20"/>
          <w:szCs w:val="20"/>
        </w:rPr>
        <w:t xml:space="preserve"> opvolgen, met als doel </w:t>
      </w:r>
      <w:r w:rsidR="00344E0A">
        <w:rPr>
          <w:rFonts w:ascii="Arial" w:hAnsi="Arial" w:cs="Arial"/>
          <w:sz w:val="20"/>
          <w:szCs w:val="20"/>
        </w:rPr>
        <w:t>Opdrachtgever</w:t>
      </w:r>
      <w:r w:rsidRPr="00E83B76">
        <w:rPr>
          <w:rFonts w:ascii="Arial" w:hAnsi="Arial" w:cs="Arial"/>
          <w:sz w:val="20"/>
          <w:szCs w:val="20"/>
        </w:rPr>
        <w:t xml:space="preserve"> in staat te stellen een deugdelijk onderzoek te verrichten naar het incident, een correcte respons te formuleren en passende vervolgstappen te nemen ten aanzien van het incident, waaronder begrepen het informeren van de Autoriteit Persoonsgegevens en/of de betrokkene zoals bepaald in artikel 5.8. </w:t>
      </w:r>
    </w:p>
    <w:p w14:paraId="30BF6031" w14:textId="77777777" w:rsidR="00276EC3" w:rsidRPr="00E83B76" w:rsidRDefault="00276EC3" w:rsidP="00E83B76">
      <w:pPr>
        <w:spacing w:line="276" w:lineRule="auto"/>
        <w:ind w:left="705" w:hanging="705"/>
        <w:rPr>
          <w:rFonts w:ascii="Arial" w:hAnsi="Arial" w:cs="Arial"/>
          <w:sz w:val="20"/>
          <w:szCs w:val="20"/>
        </w:rPr>
      </w:pPr>
      <w:r w:rsidRPr="00E83B76">
        <w:rPr>
          <w:rFonts w:ascii="Arial" w:hAnsi="Arial" w:cs="Arial"/>
          <w:sz w:val="20"/>
          <w:szCs w:val="20"/>
        </w:rPr>
        <w:t>5.5</w:t>
      </w:r>
      <w:r w:rsidRPr="00E83B76">
        <w:rPr>
          <w:rFonts w:ascii="Arial" w:hAnsi="Arial" w:cs="Arial"/>
          <w:sz w:val="20"/>
          <w:szCs w:val="20"/>
        </w:rPr>
        <w:tab/>
        <w:t>Onder “incident” wordt in elk geval het volgende verstaan:</w:t>
      </w:r>
    </w:p>
    <w:p w14:paraId="38DA0979" w14:textId="77777777" w:rsidR="00276EC3" w:rsidRPr="00E83B76" w:rsidRDefault="00276EC3" w:rsidP="00E83B76">
      <w:pPr>
        <w:spacing w:line="276" w:lineRule="auto"/>
        <w:ind w:left="1410" w:hanging="705"/>
        <w:rPr>
          <w:rFonts w:ascii="Arial" w:hAnsi="Arial" w:cs="Arial"/>
          <w:sz w:val="20"/>
          <w:szCs w:val="20"/>
        </w:rPr>
      </w:pPr>
      <w:r w:rsidRPr="00E83B76">
        <w:rPr>
          <w:rFonts w:ascii="Arial" w:hAnsi="Arial" w:cs="Arial"/>
          <w:sz w:val="20"/>
          <w:szCs w:val="20"/>
        </w:rPr>
        <w:t>(a)</w:t>
      </w:r>
      <w:r w:rsidRPr="00E83B76">
        <w:rPr>
          <w:rFonts w:ascii="Arial" w:hAnsi="Arial" w:cs="Arial"/>
          <w:sz w:val="20"/>
          <w:szCs w:val="20"/>
        </w:rPr>
        <w:tab/>
        <w:t xml:space="preserve">een klacht of (informatie)verzoek van een natuurlijk persoon met betrekking tot de verwerking van persoonsgegevens door </w:t>
      </w:r>
      <w:r w:rsidR="00344E0A">
        <w:rPr>
          <w:rFonts w:ascii="Arial" w:hAnsi="Arial" w:cs="Arial"/>
          <w:sz w:val="20"/>
          <w:szCs w:val="20"/>
        </w:rPr>
        <w:t>Verwerker</w:t>
      </w:r>
      <w:r w:rsidRPr="00E83B76">
        <w:rPr>
          <w:rFonts w:ascii="Arial" w:hAnsi="Arial" w:cs="Arial"/>
          <w:sz w:val="20"/>
          <w:szCs w:val="20"/>
        </w:rPr>
        <w:t>;</w:t>
      </w:r>
    </w:p>
    <w:p w14:paraId="1FAA4059" w14:textId="77777777" w:rsidR="00276EC3" w:rsidRPr="00E83B76" w:rsidRDefault="00276EC3" w:rsidP="00E83B76">
      <w:pPr>
        <w:spacing w:line="276" w:lineRule="auto"/>
        <w:ind w:left="1410" w:hanging="705"/>
        <w:rPr>
          <w:rFonts w:ascii="Arial" w:hAnsi="Arial" w:cs="Arial"/>
          <w:sz w:val="20"/>
          <w:szCs w:val="20"/>
        </w:rPr>
      </w:pPr>
      <w:r w:rsidRPr="00E83B76">
        <w:rPr>
          <w:rFonts w:ascii="Arial" w:hAnsi="Arial" w:cs="Arial"/>
          <w:sz w:val="20"/>
          <w:szCs w:val="20"/>
        </w:rPr>
        <w:t xml:space="preserve">(b) </w:t>
      </w:r>
      <w:r w:rsidRPr="00E83B76">
        <w:rPr>
          <w:rFonts w:ascii="Arial" w:hAnsi="Arial" w:cs="Arial"/>
          <w:sz w:val="20"/>
          <w:szCs w:val="20"/>
        </w:rPr>
        <w:tab/>
        <w:t>een onderzoek naar of beslaglegging door overheidsfunctionarissen op de persoonsgegevens of een vermoeden dat dit gaat plaatsvinden;</w:t>
      </w:r>
    </w:p>
    <w:p w14:paraId="6173648E" w14:textId="77777777" w:rsidR="00276EC3" w:rsidRPr="00E83B76" w:rsidRDefault="00276EC3" w:rsidP="00E83B76">
      <w:pPr>
        <w:spacing w:line="276" w:lineRule="auto"/>
        <w:ind w:left="1410" w:hanging="705"/>
        <w:rPr>
          <w:rFonts w:ascii="Arial" w:hAnsi="Arial" w:cs="Arial"/>
          <w:sz w:val="20"/>
          <w:szCs w:val="20"/>
        </w:rPr>
      </w:pPr>
      <w:r w:rsidRPr="00E83B76">
        <w:rPr>
          <w:rFonts w:ascii="Arial" w:hAnsi="Arial" w:cs="Arial"/>
          <w:sz w:val="20"/>
          <w:szCs w:val="20"/>
        </w:rPr>
        <w:t>(c)</w:t>
      </w:r>
      <w:r w:rsidRPr="00E83B76">
        <w:rPr>
          <w:rFonts w:ascii="Arial" w:hAnsi="Arial" w:cs="Arial"/>
          <w:sz w:val="20"/>
          <w:szCs w:val="20"/>
        </w:rPr>
        <w:tab/>
        <w:t>iedere ongeautoriseerde toegang, verwerking, verwijdering, verminking, verlies of enige vorm van onrechtmatige verwerking van de persoonsgegevens;</w:t>
      </w:r>
    </w:p>
    <w:p w14:paraId="22E58DB4" w14:textId="77777777" w:rsidR="00276EC3" w:rsidRPr="00E83B76" w:rsidRDefault="00276EC3" w:rsidP="00E83B76">
      <w:pPr>
        <w:spacing w:line="276" w:lineRule="auto"/>
        <w:ind w:left="1410" w:hanging="705"/>
        <w:rPr>
          <w:rFonts w:ascii="Arial" w:hAnsi="Arial" w:cs="Arial"/>
          <w:sz w:val="20"/>
          <w:szCs w:val="20"/>
        </w:rPr>
      </w:pPr>
      <w:r w:rsidRPr="00E83B76">
        <w:rPr>
          <w:rFonts w:ascii="Arial" w:hAnsi="Arial" w:cs="Arial"/>
          <w:sz w:val="20"/>
          <w:szCs w:val="20"/>
        </w:rPr>
        <w:t>(d)</w:t>
      </w:r>
      <w:r w:rsidRPr="00E83B76">
        <w:rPr>
          <w:rFonts w:ascii="Arial" w:hAnsi="Arial" w:cs="Arial"/>
          <w:sz w:val="20"/>
          <w:szCs w:val="20"/>
        </w:rPr>
        <w:tab/>
        <w:t xml:space="preserve">een inbreuk op de beveiliging en/of de vertrouwelijkheid, zoals uiteengezet in artikel 3 en 4 van deze </w:t>
      </w:r>
      <w:r w:rsidR="00344E0A">
        <w:rPr>
          <w:rFonts w:ascii="Arial" w:hAnsi="Arial" w:cs="Arial"/>
          <w:sz w:val="20"/>
          <w:szCs w:val="20"/>
        </w:rPr>
        <w:t>Verwerker</w:t>
      </w:r>
      <w:r w:rsidRPr="00E83B76">
        <w:rPr>
          <w:rFonts w:ascii="Arial" w:hAnsi="Arial" w:cs="Arial"/>
          <w:sz w:val="20"/>
          <w:szCs w:val="20"/>
        </w:rPr>
        <w:t>sovereenkomst, althans ieder ander incident, die/dat leidt (of mogelijk leidt) tot onopzettelijke of onrechtmatige vernietiging, verlies, wijziging, onbevoegde openbaarmaking van – of toegang tot – de persoonsgegevens, of enige aanwijzing dat een dergelijke inbreuk zal plaatsvinden of heeft plaatsgevonden.</w:t>
      </w:r>
    </w:p>
    <w:p w14:paraId="5B79FE5E" w14:textId="77777777" w:rsidR="00276EC3" w:rsidRPr="00E83B76" w:rsidRDefault="00276EC3" w:rsidP="00E83B76">
      <w:pPr>
        <w:spacing w:line="276" w:lineRule="auto"/>
        <w:ind w:left="705" w:hanging="705"/>
        <w:rPr>
          <w:rFonts w:ascii="Arial" w:hAnsi="Arial" w:cs="Arial"/>
          <w:sz w:val="20"/>
          <w:szCs w:val="20"/>
        </w:rPr>
      </w:pPr>
      <w:r w:rsidRPr="00E83B76">
        <w:rPr>
          <w:rFonts w:ascii="Arial" w:hAnsi="Arial" w:cs="Arial"/>
          <w:sz w:val="20"/>
          <w:szCs w:val="20"/>
        </w:rPr>
        <w:t>5.6</w:t>
      </w:r>
      <w:r w:rsidRPr="00E83B76">
        <w:rPr>
          <w:rFonts w:ascii="Arial" w:hAnsi="Arial" w:cs="Arial"/>
          <w:sz w:val="20"/>
          <w:szCs w:val="20"/>
        </w:rPr>
        <w:tab/>
      </w:r>
      <w:r w:rsidR="00344E0A">
        <w:rPr>
          <w:rFonts w:ascii="Arial" w:hAnsi="Arial" w:cs="Arial"/>
          <w:sz w:val="20"/>
          <w:szCs w:val="20"/>
        </w:rPr>
        <w:t>Verwerker</w:t>
      </w:r>
      <w:r w:rsidRPr="00E83B76">
        <w:rPr>
          <w:rFonts w:ascii="Arial" w:hAnsi="Arial" w:cs="Arial"/>
          <w:sz w:val="20"/>
          <w:szCs w:val="20"/>
        </w:rPr>
        <w:t xml:space="preserve"> zal te allen tijde geschreven procedures voorhanden hebben die hem in staat stellen om </w:t>
      </w:r>
      <w:r w:rsidR="00344E0A">
        <w:rPr>
          <w:rFonts w:ascii="Arial" w:hAnsi="Arial" w:cs="Arial"/>
          <w:sz w:val="20"/>
          <w:szCs w:val="20"/>
        </w:rPr>
        <w:t>Opdrachtgever</w:t>
      </w:r>
      <w:r w:rsidRPr="00E83B76">
        <w:rPr>
          <w:rFonts w:ascii="Arial" w:hAnsi="Arial" w:cs="Arial"/>
          <w:sz w:val="20"/>
          <w:szCs w:val="20"/>
        </w:rPr>
        <w:t xml:space="preserve"> van een onmiddellijke reactie over een incident te voorzien, en om effectief samen te werken met </w:t>
      </w:r>
      <w:r w:rsidR="00344E0A">
        <w:rPr>
          <w:rFonts w:ascii="Arial" w:hAnsi="Arial" w:cs="Arial"/>
          <w:sz w:val="20"/>
          <w:szCs w:val="20"/>
        </w:rPr>
        <w:t>Opdrachtgever</w:t>
      </w:r>
      <w:r w:rsidRPr="00E83B76">
        <w:rPr>
          <w:rFonts w:ascii="Arial" w:hAnsi="Arial" w:cs="Arial"/>
          <w:sz w:val="20"/>
          <w:szCs w:val="20"/>
        </w:rPr>
        <w:t xml:space="preserve"> om het incident af te handelen en zal </w:t>
      </w:r>
      <w:r w:rsidR="00344E0A">
        <w:rPr>
          <w:rFonts w:ascii="Arial" w:hAnsi="Arial" w:cs="Arial"/>
          <w:sz w:val="20"/>
          <w:szCs w:val="20"/>
        </w:rPr>
        <w:t>Opdrachtgever</w:t>
      </w:r>
      <w:r w:rsidRPr="00E83B76">
        <w:rPr>
          <w:rFonts w:ascii="Arial" w:hAnsi="Arial" w:cs="Arial"/>
          <w:sz w:val="20"/>
          <w:szCs w:val="20"/>
        </w:rPr>
        <w:t xml:space="preserve"> voorzien van een exemplaar van dergelijke procedures indien </w:t>
      </w:r>
      <w:r w:rsidR="00344E0A">
        <w:rPr>
          <w:rFonts w:ascii="Arial" w:hAnsi="Arial" w:cs="Arial"/>
          <w:sz w:val="20"/>
          <w:szCs w:val="20"/>
        </w:rPr>
        <w:t>Opdrachtgever</w:t>
      </w:r>
      <w:r w:rsidRPr="00E83B76">
        <w:rPr>
          <w:rFonts w:ascii="Arial" w:hAnsi="Arial" w:cs="Arial"/>
          <w:sz w:val="20"/>
          <w:szCs w:val="20"/>
        </w:rPr>
        <w:t xml:space="preserve"> daarom verzoekt. </w:t>
      </w:r>
    </w:p>
    <w:p w14:paraId="72203D07" w14:textId="77777777" w:rsidR="00276EC3" w:rsidRPr="00E83B76" w:rsidRDefault="00276EC3" w:rsidP="00E83B76">
      <w:pPr>
        <w:spacing w:line="276" w:lineRule="auto"/>
        <w:ind w:left="705" w:hanging="705"/>
        <w:rPr>
          <w:rFonts w:ascii="Arial" w:hAnsi="Arial" w:cs="Arial"/>
          <w:sz w:val="20"/>
          <w:szCs w:val="20"/>
        </w:rPr>
      </w:pPr>
      <w:r w:rsidRPr="00E83B76">
        <w:rPr>
          <w:rFonts w:ascii="Arial" w:hAnsi="Arial" w:cs="Arial"/>
          <w:sz w:val="20"/>
          <w:szCs w:val="20"/>
        </w:rPr>
        <w:t xml:space="preserve">5.7 </w:t>
      </w:r>
      <w:r w:rsidRPr="00E83B76">
        <w:rPr>
          <w:rFonts w:ascii="Arial" w:hAnsi="Arial" w:cs="Arial"/>
          <w:sz w:val="20"/>
          <w:szCs w:val="20"/>
        </w:rPr>
        <w:tab/>
        <w:t xml:space="preserve">Meldingen die worden gedaan op grond van dit artikel worden ogenblikkelijk gericht aan de in Annex 3 opgenomen werknemer van </w:t>
      </w:r>
      <w:r w:rsidR="00344E0A">
        <w:rPr>
          <w:rFonts w:ascii="Arial" w:hAnsi="Arial" w:cs="Arial"/>
          <w:sz w:val="20"/>
          <w:szCs w:val="20"/>
        </w:rPr>
        <w:t>Opdrachtgever</w:t>
      </w:r>
      <w:r w:rsidRPr="00E83B76">
        <w:rPr>
          <w:rFonts w:ascii="Arial" w:hAnsi="Arial" w:cs="Arial"/>
          <w:sz w:val="20"/>
          <w:szCs w:val="20"/>
        </w:rPr>
        <w:t xml:space="preserve"> of, indien relevant, aan een andere door </w:t>
      </w:r>
      <w:r w:rsidR="00344E0A">
        <w:rPr>
          <w:rFonts w:ascii="Arial" w:hAnsi="Arial" w:cs="Arial"/>
          <w:sz w:val="20"/>
          <w:szCs w:val="20"/>
        </w:rPr>
        <w:lastRenderedPageBreak/>
        <w:t>Opdrachtgever</w:t>
      </w:r>
      <w:r w:rsidRPr="00E83B76">
        <w:rPr>
          <w:rFonts w:ascii="Arial" w:hAnsi="Arial" w:cs="Arial"/>
          <w:sz w:val="20"/>
          <w:szCs w:val="20"/>
        </w:rPr>
        <w:t xml:space="preserve"> tijdens de duur van deze </w:t>
      </w:r>
      <w:r w:rsidR="00344E0A">
        <w:rPr>
          <w:rFonts w:ascii="Arial" w:hAnsi="Arial" w:cs="Arial"/>
          <w:sz w:val="20"/>
          <w:szCs w:val="20"/>
        </w:rPr>
        <w:t>Verwerker</w:t>
      </w:r>
      <w:r w:rsidRPr="00E83B76">
        <w:rPr>
          <w:rFonts w:ascii="Arial" w:hAnsi="Arial" w:cs="Arial"/>
          <w:sz w:val="20"/>
          <w:szCs w:val="20"/>
        </w:rPr>
        <w:t xml:space="preserve">sovereenkomst schriftelijk bekendgemaakte andere werknemer van </w:t>
      </w:r>
      <w:r w:rsidR="00344E0A">
        <w:rPr>
          <w:rFonts w:ascii="Arial" w:hAnsi="Arial" w:cs="Arial"/>
          <w:sz w:val="20"/>
          <w:szCs w:val="20"/>
        </w:rPr>
        <w:t>Opdrachtgever</w:t>
      </w:r>
      <w:r w:rsidRPr="00E83B76">
        <w:rPr>
          <w:rFonts w:ascii="Arial" w:hAnsi="Arial" w:cs="Arial"/>
          <w:sz w:val="20"/>
          <w:szCs w:val="20"/>
        </w:rPr>
        <w:t xml:space="preserve">. </w:t>
      </w:r>
    </w:p>
    <w:p w14:paraId="59D2306D" w14:textId="77777777" w:rsidR="00276EC3" w:rsidRPr="00E83B76" w:rsidRDefault="00276EC3" w:rsidP="00E83B76">
      <w:pPr>
        <w:spacing w:line="276" w:lineRule="auto"/>
        <w:ind w:left="705" w:hanging="705"/>
        <w:rPr>
          <w:rFonts w:ascii="Arial" w:hAnsi="Arial" w:cs="Arial"/>
          <w:sz w:val="20"/>
          <w:szCs w:val="20"/>
        </w:rPr>
      </w:pPr>
      <w:r w:rsidRPr="00E83B76">
        <w:rPr>
          <w:rFonts w:ascii="Arial" w:hAnsi="Arial" w:cs="Arial"/>
          <w:sz w:val="20"/>
          <w:szCs w:val="20"/>
        </w:rPr>
        <w:t>5.8</w:t>
      </w:r>
      <w:r w:rsidRPr="00E83B76">
        <w:rPr>
          <w:rFonts w:ascii="Arial" w:hAnsi="Arial" w:cs="Arial"/>
          <w:sz w:val="20"/>
          <w:szCs w:val="20"/>
        </w:rPr>
        <w:tab/>
      </w:r>
      <w:r w:rsidR="00344E0A">
        <w:rPr>
          <w:rFonts w:ascii="Arial" w:hAnsi="Arial" w:cs="Arial"/>
          <w:sz w:val="20"/>
          <w:szCs w:val="20"/>
        </w:rPr>
        <w:t>Opdrachtgever</w:t>
      </w:r>
      <w:r w:rsidRPr="00E83B76">
        <w:rPr>
          <w:rFonts w:ascii="Arial" w:hAnsi="Arial" w:cs="Arial"/>
          <w:sz w:val="20"/>
          <w:szCs w:val="20"/>
        </w:rPr>
        <w:t xml:space="preserve"> zal, </w:t>
      </w:r>
      <w:proofErr w:type="gramStart"/>
      <w:r w:rsidRPr="00E83B76">
        <w:rPr>
          <w:rFonts w:ascii="Arial" w:hAnsi="Arial" w:cs="Arial"/>
          <w:sz w:val="20"/>
          <w:szCs w:val="20"/>
        </w:rPr>
        <w:t>indien</w:t>
      </w:r>
      <w:proofErr w:type="gramEnd"/>
      <w:r w:rsidRPr="00E83B76">
        <w:rPr>
          <w:rFonts w:ascii="Arial" w:hAnsi="Arial" w:cs="Arial"/>
          <w:sz w:val="20"/>
          <w:szCs w:val="20"/>
        </w:rPr>
        <w:t xml:space="preserve"> naar zijn oordeel noodzakelijk, betrokkenen</w:t>
      </w:r>
      <w:r w:rsidR="002C6FE5" w:rsidRPr="00E83B76">
        <w:rPr>
          <w:rFonts w:ascii="Arial" w:hAnsi="Arial" w:cs="Arial"/>
          <w:sz w:val="20"/>
          <w:szCs w:val="20"/>
        </w:rPr>
        <w:t>, de Autoriteit Persoonsgegevens</w:t>
      </w:r>
      <w:r w:rsidRPr="00E83B76">
        <w:rPr>
          <w:rFonts w:ascii="Arial" w:hAnsi="Arial" w:cs="Arial"/>
          <w:sz w:val="20"/>
          <w:szCs w:val="20"/>
        </w:rPr>
        <w:t xml:space="preserve"> en andere derden informeren over incidenten. Het is </w:t>
      </w:r>
      <w:r w:rsidR="00344E0A">
        <w:rPr>
          <w:rFonts w:ascii="Arial" w:hAnsi="Arial" w:cs="Arial"/>
          <w:sz w:val="20"/>
          <w:szCs w:val="20"/>
        </w:rPr>
        <w:t>Verwerker</w:t>
      </w:r>
      <w:r w:rsidRPr="00E83B76">
        <w:rPr>
          <w:rFonts w:ascii="Arial" w:hAnsi="Arial" w:cs="Arial"/>
          <w:sz w:val="20"/>
          <w:szCs w:val="20"/>
        </w:rPr>
        <w:t xml:space="preserve"> niet toegestaan informatie te verstrekken over incidenten aan betrokkenen of andere derde partijen, </w:t>
      </w:r>
      <w:proofErr w:type="gramStart"/>
      <w:r w:rsidRPr="00E83B76">
        <w:rPr>
          <w:rFonts w:ascii="Arial" w:hAnsi="Arial" w:cs="Arial"/>
          <w:sz w:val="20"/>
          <w:szCs w:val="20"/>
        </w:rPr>
        <w:t>behoudens</w:t>
      </w:r>
      <w:proofErr w:type="gramEnd"/>
      <w:r w:rsidRPr="00E83B76">
        <w:rPr>
          <w:rFonts w:ascii="Arial" w:hAnsi="Arial" w:cs="Arial"/>
          <w:sz w:val="20"/>
          <w:szCs w:val="20"/>
        </w:rPr>
        <w:t xml:space="preserve"> voor zover </w:t>
      </w:r>
      <w:r w:rsidR="00344E0A">
        <w:rPr>
          <w:rFonts w:ascii="Arial" w:hAnsi="Arial" w:cs="Arial"/>
          <w:sz w:val="20"/>
          <w:szCs w:val="20"/>
        </w:rPr>
        <w:t>Verwerker</w:t>
      </w:r>
      <w:r w:rsidRPr="00E83B76">
        <w:rPr>
          <w:rFonts w:ascii="Arial" w:hAnsi="Arial" w:cs="Arial"/>
          <w:sz w:val="20"/>
          <w:szCs w:val="20"/>
        </w:rPr>
        <w:t xml:space="preserve"> daartoe wettelijk verplicht is.</w:t>
      </w:r>
    </w:p>
    <w:p w14:paraId="6F989B3D" w14:textId="77777777" w:rsidR="00276EC3" w:rsidRPr="00E83B76" w:rsidRDefault="00276EC3" w:rsidP="00E83B76">
      <w:pPr>
        <w:spacing w:line="276" w:lineRule="auto"/>
        <w:ind w:left="705" w:hanging="705"/>
        <w:rPr>
          <w:rFonts w:ascii="Arial" w:hAnsi="Arial" w:cs="Arial"/>
          <w:sz w:val="20"/>
          <w:szCs w:val="20"/>
        </w:rPr>
      </w:pPr>
      <w:r w:rsidRPr="00E83B76">
        <w:rPr>
          <w:rFonts w:ascii="Arial" w:hAnsi="Arial" w:cs="Arial"/>
          <w:sz w:val="20"/>
          <w:szCs w:val="20"/>
        </w:rPr>
        <w:t>5.9</w:t>
      </w:r>
      <w:r w:rsidRPr="00E83B76">
        <w:rPr>
          <w:rFonts w:ascii="Arial" w:hAnsi="Arial" w:cs="Arial"/>
          <w:sz w:val="20"/>
          <w:szCs w:val="20"/>
        </w:rPr>
        <w:tab/>
        <w:t xml:space="preserve">In </w:t>
      </w:r>
      <w:r w:rsidRPr="00E83B76">
        <w:rPr>
          <w:rFonts w:ascii="Arial" w:hAnsi="Arial" w:cs="Arial"/>
          <w:color w:val="000000"/>
          <w:sz w:val="20"/>
          <w:szCs w:val="20"/>
        </w:rPr>
        <w:t xml:space="preserve">concrete gevallen, en altijd na overleg met </w:t>
      </w:r>
      <w:r w:rsidR="00344E0A">
        <w:rPr>
          <w:rFonts w:ascii="Arial" w:hAnsi="Arial" w:cs="Arial"/>
          <w:color w:val="000000"/>
          <w:sz w:val="20"/>
          <w:szCs w:val="20"/>
        </w:rPr>
        <w:t>Opdrachtgever</w:t>
      </w:r>
      <w:r w:rsidRPr="00E83B76">
        <w:rPr>
          <w:rFonts w:ascii="Arial" w:hAnsi="Arial" w:cs="Arial"/>
          <w:color w:val="000000"/>
          <w:sz w:val="20"/>
          <w:szCs w:val="20"/>
        </w:rPr>
        <w:t xml:space="preserve">, kan het mogelijk zijn dat de </w:t>
      </w:r>
      <w:r w:rsidR="00344E0A">
        <w:rPr>
          <w:rFonts w:ascii="Arial" w:hAnsi="Arial" w:cs="Arial"/>
          <w:color w:val="000000"/>
          <w:sz w:val="20"/>
          <w:szCs w:val="20"/>
        </w:rPr>
        <w:t>Verwerker</w:t>
      </w:r>
      <w:r w:rsidRPr="00E83B76">
        <w:rPr>
          <w:rFonts w:ascii="Arial" w:hAnsi="Arial" w:cs="Arial"/>
          <w:color w:val="000000"/>
          <w:sz w:val="20"/>
          <w:szCs w:val="20"/>
        </w:rPr>
        <w:t xml:space="preserve"> de eerste melding van een incident aan de </w:t>
      </w:r>
      <w:r w:rsidR="008C7D8C">
        <w:rPr>
          <w:rFonts w:ascii="Arial" w:hAnsi="Arial" w:cs="Arial"/>
          <w:color w:val="000000"/>
          <w:sz w:val="20"/>
          <w:szCs w:val="20"/>
        </w:rPr>
        <w:t xml:space="preserve">Autoriteit Persoonsgegevens </w:t>
      </w:r>
      <w:r w:rsidRPr="00E83B76">
        <w:rPr>
          <w:rFonts w:ascii="Arial" w:hAnsi="Arial" w:cs="Arial"/>
          <w:color w:val="000000"/>
          <w:sz w:val="20"/>
          <w:szCs w:val="20"/>
        </w:rPr>
        <w:t xml:space="preserve">doet. Over deze melding en over de voortgang daarvan, houdt de </w:t>
      </w:r>
      <w:r w:rsidR="00344E0A">
        <w:rPr>
          <w:rFonts w:ascii="Arial" w:hAnsi="Arial" w:cs="Arial"/>
          <w:color w:val="000000"/>
          <w:sz w:val="20"/>
          <w:szCs w:val="20"/>
        </w:rPr>
        <w:t>Verwerker</w:t>
      </w:r>
      <w:r w:rsidRPr="00E83B76">
        <w:rPr>
          <w:rFonts w:ascii="Arial" w:hAnsi="Arial" w:cs="Arial"/>
          <w:color w:val="000000"/>
          <w:sz w:val="20"/>
          <w:szCs w:val="20"/>
        </w:rPr>
        <w:t xml:space="preserve"> </w:t>
      </w:r>
      <w:r w:rsidR="00344E0A">
        <w:rPr>
          <w:rFonts w:ascii="Arial" w:hAnsi="Arial" w:cs="Arial"/>
          <w:color w:val="000000"/>
          <w:sz w:val="20"/>
          <w:szCs w:val="20"/>
        </w:rPr>
        <w:t>Opdrachtgever</w:t>
      </w:r>
      <w:r w:rsidRPr="00E83B76">
        <w:rPr>
          <w:rFonts w:ascii="Arial" w:hAnsi="Arial" w:cs="Arial"/>
          <w:color w:val="000000"/>
          <w:sz w:val="20"/>
          <w:szCs w:val="20"/>
        </w:rPr>
        <w:t xml:space="preserve"> voortdurend op te hoogte.</w:t>
      </w:r>
    </w:p>
    <w:p w14:paraId="4C88649A" w14:textId="77777777" w:rsidR="00276EC3" w:rsidRPr="00E83B76" w:rsidRDefault="00276EC3" w:rsidP="00E83B76">
      <w:pPr>
        <w:spacing w:line="276" w:lineRule="auto"/>
        <w:ind w:left="705" w:hanging="705"/>
        <w:rPr>
          <w:rFonts w:ascii="Arial" w:hAnsi="Arial" w:cs="Arial"/>
          <w:sz w:val="20"/>
          <w:szCs w:val="20"/>
        </w:rPr>
      </w:pPr>
    </w:p>
    <w:p w14:paraId="27884216" w14:textId="77777777" w:rsidR="004A3372" w:rsidRPr="00E17954" w:rsidRDefault="004A3372" w:rsidP="00E17954">
      <w:pPr>
        <w:pStyle w:val="Kop2"/>
        <w:rPr>
          <w:rFonts w:ascii="Verdana" w:hAnsi="Verdana"/>
        </w:rPr>
      </w:pPr>
      <w:r w:rsidRPr="00E17954">
        <w:rPr>
          <w:rFonts w:ascii="Verdana" w:hAnsi="Verdana"/>
        </w:rPr>
        <w:t>Artikel 6. EER</w:t>
      </w:r>
    </w:p>
    <w:p w14:paraId="315C0D2D" w14:textId="77777777" w:rsidR="004A3372" w:rsidRPr="00E83B76" w:rsidRDefault="004A3372" w:rsidP="00E83B76">
      <w:pPr>
        <w:spacing w:line="276" w:lineRule="auto"/>
        <w:ind w:left="709" w:hanging="709"/>
        <w:rPr>
          <w:rFonts w:ascii="Arial" w:hAnsi="Arial" w:cs="Arial"/>
          <w:sz w:val="20"/>
          <w:szCs w:val="20"/>
        </w:rPr>
      </w:pPr>
      <w:r w:rsidRPr="00E83B76">
        <w:rPr>
          <w:rFonts w:ascii="Arial" w:hAnsi="Arial" w:cs="Arial"/>
          <w:sz w:val="20"/>
          <w:szCs w:val="20"/>
        </w:rPr>
        <w:t>6.1</w:t>
      </w:r>
      <w:r w:rsidRPr="00E83B76">
        <w:rPr>
          <w:rFonts w:ascii="Arial" w:hAnsi="Arial" w:cs="Arial"/>
          <w:sz w:val="20"/>
          <w:szCs w:val="20"/>
        </w:rPr>
        <w:tab/>
      </w:r>
      <w:r w:rsidR="00344E0A">
        <w:rPr>
          <w:rFonts w:ascii="Arial" w:hAnsi="Arial" w:cs="Arial"/>
          <w:sz w:val="20"/>
          <w:szCs w:val="20"/>
        </w:rPr>
        <w:t>Verwerker</w:t>
      </w:r>
      <w:r w:rsidRPr="00E83B76">
        <w:rPr>
          <w:rFonts w:ascii="Arial" w:hAnsi="Arial" w:cs="Arial"/>
          <w:sz w:val="20"/>
          <w:szCs w:val="20"/>
        </w:rPr>
        <w:t xml:space="preserve"> zal, tenzij hij hiervoor uitdrukkelijke voorafgaande schriftelijke toestemming heeft verkregen van </w:t>
      </w:r>
      <w:r w:rsidR="00344E0A">
        <w:rPr>
          <w:rFonts w:ascii="Arial" w:hAnsi="Arial" w:cs="Arial"/>
          <w:sz w:val="20"/>
          <w:szCs w:val="20"/>
        </w:rPr>
        <w:t>Opdrachtgever</w:t>
      </w:r>
      <w:r w:rsidRPr="00E83B76">
        <w:rPr>
          <w:rFonts w:ascii="Arial" w:hAnsi="Arial" w:cs="Arial"/>
          <w:sz w:val="20"/>
          <w:szCs w:val="20"/>
        </w:rPr>
        <w:t xml:space="preserve">, geen persoonsgegevens verwerken of laten verwerken door hemzelf of door </w:t>
      </w:r>
      <w:proofErr w:type="spellStart"/>
      <w:r w:rsidR="008C7D8C">
        <w:rPr>
          <w:rFonts w:ascii="Arial" w:hAnsi="Arial" w:cs="Arial"/>
          <w:sz w:val="20"/>
          <w:szCs w:val="20"/>
        </w:rPr>
        <w:t>subverwerkers</w:t>
      </w:r>
      <w:proofErr w:type="spellEnd"/>
      <w:r w:rsidR="008C7D8C">
        <w:rPr>
          <w:rFonts w:ascii="Arial" w:hAnsi="Arial" w:cs="Arial"/>
          <w:sz w:val="20"/>
          <w:szCs w:val="20"/>
        </w:rPr>
        <w:t xml:space="preserve"> </w:t>
      </w:r>
      <w:r w:rsidRPr="00E83B76">
        <w:rPr>
          <w:rFonts w:ascii="Arial" w:hAnsi="Arial" w:cs="Arial"/>
          <w:sz w:val="20"/>
          <w:szCs w:val="20"/>
        </w:rPr>
        <w:t xml:space="preserve">in landen buiten de Europese Economische Ruimte (“EER”) zonder een passend beschermingsniveau. </w:t>
      </w:r>
      <w:r w:rsidR="00344E0A">
        <w:rPr>
          <w:rFonts w:ascii="Arial" w:hAnsi="Arial" w:cs="Arial"/>
          <w:sz w:val="20"/>
          <w:szCs w:val="20"/>
        </w:rPr>
        <w:t>Verwerker</w:t>
      </w:r>
      <w:r w:rsidRPr="00E83B76">
        <w:rPr>
          <w:rFonts w:ascii="Arial" w:hAnsi="Arial" w:cs="Arial"/>
          <w:sz w:val="20"/>
          <w:szCs w:val="20"/>
        </w:rPr>
        <w:t xml:space="preserve"> stelt de in Annex 3 genoemde medewerker van </w:t>
      </w:r>
      <w:r w:rsidR="00344E0A">
        <w:rPr>
          <w:rFonts w:ascii="Arial" w:hAnsi="Arial" w:cs="Arial"/>
          <w:sz w:val="20"/>
          <w:szCs w:val="20"/>
        </w:rPr>
        <w:t>Opdrachtgever</w:t>
      </w:r>
      <w:r w:rsidRPr="00E83B76">
        <w:rPr>
          <w:rFonts w:ascii="Arial" w:hAnsi="Arial" w:cs="Arial"/>
          <w:sz w:val="20"/>
          <w:szCs w:val="20"/>
        </w:rPr>
        <w:t xml:space="preserve"> onmiddellijk schriftelijk op de hoogte van alle (geplande) permanente of tijdelijke doorgiftes van persoonsgegevens naar een land buiten de Europese Economische Ruimte. </w:t>
      </w:r>
      <w:r w:rsidR="00344E0A">
        <w:rPr>
          <w:rFonts w:ascii="Arial" w:hAnsi="Arial" w:cs="Arial"/>
          <w:sz w:val="20"/>
          <w:szCs w:val="20"/>
        </w:rPr>
        <w:t>Verwerker</w:t>
      </w:r>
      <w:r w:rsidRPr="00E83B76">
        <w:rPr>
          <w:rFonts w:ascii="Arial" w:hAnsi="Arial" w:cs="Arial"/>
          <w:sz w:val="20"/>
          <w:szCs w:val="20"/>
        </w:rPr>
        <w:t xml:space="preserve"> zal pas uitvoering geven aan dergelijke (geplande) doorgiftes na schriftelijke toestemming van </w:t>
      </w:r>
      <w:r w:rsidR="00344E0A">
        <w:rPr>
          <w:rFonts w:ascii="Arial" w:hAnsi="Arial" w:cs="Arial"/>
          <w:sz w:val="20"/>
          <w:szCs w:val="20"/>
        </w:rPr>
        <w:t>Opdrachtgever</w:t>
      </w:r>
      <w:r w:rsidRPr="00E83B76">
        <w:rPr>
          <w:rFonts w:ascii="Arial" w:hAnsi="Arial" w:cs="Arial"/>
          <w:sz w:val="20"/>
          <w:szCs w:val="20"/>
        </w:rPr>
        <w:t xml:space="preserve">. </w:t>
      </w:r>
      <w:r w:rsidR="00344E0A">
        <w:rPr>
          <w:rFonts w:ascii="Arial" w:hAnsi="Arial" w:cs="Arial"/>
          <w:sz w:val="20"/>
          <w:szCs w:val="20"/>
        </w:rPr>
        <w:t>Opdrachtgever</w:t>
      </w:r>
      <w:r w:rsidRPr="00E83B76">
        <w:rPr>
          <w:rFonts w:ascii="Arial" w:hAnsi="Arial" w:cs="Arial"/>
          <w:sz w:val="20"/>
          <w:szCs w:val="20"/>
        </w:rPr>
        <w:t xml:space="preserve"> heeft te allen tijde het recht om aanvullende voorwaarden te verbinden aan haar toestemming voor een dergelijke verwerking.</w:t>
      </w:r>
    </w:p>
    <w:p w14:paraId="33724041" w14:textId="77777777" w:rsidR="004A3372" w:rsidRPr="00E83B76" w:rsidRDefault="004A3372" w:rsidP="00E83B76">
      <w:pPr>
        <w:spacing w:line="276" w:lineRule="auto"/>
        <w:ind w:left="705" w:hanging="705"/>
        <w:rPr>
          <w:rFonts w:ascii="Arial" w:hAnsi="Arial" w:cs="Arial"/>
          <w:sz w:val="20"/>
          <w:szCs w:val="20"/>
        </w:rPr>
      </w:pPr>
    </w:p>
    <w:p w14:paraId="4117CD56" w14:textId="77777777" w:rsidR="008C7D8C" w:rsidRPr="00E17954" w:rsidRDefault="00276EC3" w:rsidP="00E17954">
      <w:pPr>
        <w:pStyle w:val="Kop2"/>
        <w:rPr>
          <w:rFonts w:ascii="Verdana" w:hAnsi="Verdana"/>
        </w:rPr>
      </w:pPr>
      <w:r w:rsidRPr="00E17954">
        <w:rPr>
          <w:rFonts w:ascii="Verdana" w:hAnsi="Verdana"/>
        </w:rPr>
        <w:t xml:space="preserve">Artikel </w:t>
      </w:r>
      <w:r w:rsidR="004A3372" w:rsidRPr="00E17954">
        <w:rPr>
          <w:rFonts w:ascii="Verdana" w:hAnsi="Verdana"/>
        </w:rPr>
        <w:t>7</w:t>
      </w:r>
      <w:r w:rsidRPr="00E17954">
        <w:rPr>
          <w:rFonts w:ascii="Verdana" w:hAnsi="Verdana"/>
        </w:rPr>
        <w:t xml:space="preserve">. Gebruik </w:t>
      </w:r>
      <w:proofErr w:type="spellStart"/>
      <w:r w:rsidR="008C7D8C" w:rsidRPr="00E17954">
        <w:rPr>
          <w:rFonts w:ascii="Verdana" w:hAnsi="Verdana"/>
        </w:rPr>
        <w:t>Subverwerkers</w:t>
      </w:r>
      <w:proofErr w:type="spellEnd"/>
    </w:p>
    <w:p w14:paraId="492D4045" w14:textId="77777777" w:rsidR="00276EC3" w:rsidRPr="00E83B76" w:rsidRDefault="004A3372" w:rsidP="008C7D8C">
      <w:pPr>
        <w:spacing w:line="276" w:lineRule="auto"/>
        <w:ind w:left="705" w:hanging="705"/>
        <w:rPr>
          <w:rFonts w:ascii="Arial" w:hAnsi="Arial" w:cs="Arial"/>
          <w:sz w:val="20"/>
          <w:szCs w:val="20"/>
        </w:rPr>
      </w:pPr>
      <w:r w:rsidRPr="00E83B76">
        <w:rPr>
          <w:rFonts w:ascii="Arial" w:hAnsi="Arial" w:cs="Arial"/>
          <w:sz w:val="20"/>
          <w:szCs w:val="20"/>
        </w:rPr>
        <w:t>7</w:t>
      </w:r>
      <w:r w:rsidR="00276EC3" w:rsidRPr="00E83B76">
        <w:rPr>
          <w:rFonts w:ascii="Arial" w:hAnsi="Arial" w:cs="Arial"/>
          <w:sz w:val="20"/>
          <w:szCs w:val="20"/>
        </w:rPr>
        <w:t>.1</w:t>
      </w:r>
      <w:r w:rsidR="00276EC3" w:rsidRPr="00E83B76">
        <w:rPr>
          <w:rFonts w:ascii="Arial" w:hAnsi="Arial" w:cs="Arial"/>
          <w:sz w:val="20"/>
          <w:szCs w:val="20"/>
        </w:rPr>
        <w:tab/>
      </w:r>
      <w:r w:rsidR="008C7D8C" w:rsidRPr="008C7D8C">
        <w:rPr>
          <w:rFonts w:ascii="Arial" w:hAnsi="Arial" w:cs="Arial"/>
          <w:sz w:val="20"/>
          <w:szCs w:val="20"/>
        </w:rPr>
        <w:t>Het is Verwerker niet toegestaan om in het kader van deze overeenkomst gebruik te maken</w:t>
      </w:r>
      <w:r w:rsidR="008C7D8C">
        <w:rPr>
          <w:rFonts w:ascii="Arial" w:hAnsi="Arial" w:cs="Arial"/>
          <w:sz w:val="20"/>
          <w:szCs w:val="20"/>
        </w:rPr>
        <w:t xml:space="preserve"> </w:t>
      </w:r>
      <w:r w:rsidR="008C7D8C" w:rsidRPr="008C7D8C">
        <w:rPr>
          <w:rFonts w:ascii="Arial" w:hAnsi="Arial" w:cs="Arial"/>
          <w:sz w:val="20"/>
          <w:szCs w:val="20"/>
        </w:rPr>
        <w:t xml:space="preserve">van een </w:t>
      </w:r>
      <w:proofErr w:type="spellStart"/>
      <w:r w:rsidR="008C7D8C" w:rsidRPr="008C7D8C">
        <w:rPr>
          <w:rFonts w:ascii="Arial" w:hAnsi="Arial" w:cs="Arial"/>
          <w:sz w:val="20"/>
          <w:szCs w:val="20"/>
        </w:rPr>
        <w:t>subverwerker</w:t>
      </w:r>
      <w:proofErr w:type="spellEnd"/>
      <w:r w:rsidR="008C7D8C" w:rsidRPr="008C7D8C">
        <w:rPr>
          <w:rFonts w:ascii="Arial" w:hAnsi="Arial" w:cs="Arial"/>
          <w:sz w:val="20"/>
          <w:szCs w:val="20"/>
        </w:rPr>
        <w:t>, tenzij Opdrachtgever hiertoe haar voorafgaande uitdrukkelijke</w:t>
      </w:r>
      <w:r w:rsidR="008C7D8C">
        <w:rPr>
          <w:rFonts w:ascii="Arial" w:hAnsi="Arial" w:cs="Arial"/>
          <w:sz w:val="20"/>
          <w:szCs w:val="20"/>
        </w:rPr>
        <w:t xml:space="preserve"> </w:t>
      </w:r>
      <w:r w:rsidR="008C7D8C" w:rsidRPr="008C7D8C">
        <w:rPr>
          <w:rFonts w:ascii="Arial" w:hAnsi="Arial" w:cs="Arial"/>
          <w:sz w:val="20"/>
          <w:szCs w:val="20"/>
        </w:rPr>
        <w:t xml:space="preserve">schriftelijke toestemming heeft gegeven. Opdrachtgever </w:t>
      </w:r>
      <w:r w:rsidR="008C7D8C">
        <w:rPr>
          <w:rFonts w:ascii="Arial" w:hAnsi="Arial" w:cs="Arial"/>
          <w:sz w:val="20"/>
          <w:szCs w:val="20"/>
        </w:rPr>
        <w:t xml:space="preserve">is te allen tijde gerechtigd om </w:t>
      </w:r>
      <w:r w:rsidR="008C7D8C" w:rsidRPr="008C7D8C">
        <w:rPr>
          <w:rFonts w:ascii="Arial" w:hAnsi="Arial" w:cs="Arial"/>
          <w:sz w:val="20"/>
          <w:szCs w:val="20"/>
        </w:rPr>
        <w:t xml:space="preserve">nadere voorwaarden </w:t>
      </w:r>
      <w:r w:rsidR="008C7D8C">
        <w:rPr>
          <w:rFonts w:ascii="Arial" w:hAnsi="Arial" w:cs="Arial"/>
          <w:sz w:val="20"/>
          <w:szCs w:val="20"/>
        </w:rPr>
        <w:t xml:space="preserve">te </w:t>
      </w:r>
      <w:r w:rsidR="008C7D8C" w:rsidRPr="008C7D8C">
        <w:rPr>
          <w:rFonts w:ascii="Arial" w:hAnsi="Arial" w:cs="Arial"/>
          <w:sz w:val="20"/>
          <w:szCs w:val="20"/>
        </w:rPr>
        <w:t xml:space="preserve">verbinden aan </w:t>
      </w:r>
      <w:r w:rsidR="008C7D8C">
        <w:rPr>
          <w:rFonts w:ascii="Arial" w:hAnsi="Arial" w:cs="Arial"/>
          <w:sz w:val="20"/>
          <w:szCs w:val="20"/>
        </w:rPr>
        <w:t>deze toestemming te verbinden</w:t>
      </w:r>
      <w:r w:rsidR="008C7D8C" w:rsidRPr="008C7D8C">
        <w:rPr>
          <w:rFonts w:ascii="Arial" w:hAnsi="Arial" w:cs="Arial"/>
          <w:sz w:val="20"/>
          <w:szCs w:val="20"/>
        </w:rPr>
        <w:t>.</w:t>
      </w:r>
    </w:p>
    <w:p w14:paraId="680783B6" w14:textId="77777777" w:rsidR="00276EC3" w:rsidRPr="00E83B76" w:rsidRDefault="004A3372" w:rsidP="00E83B76">
      <w:pPr>
        <w:spacing w:line="276" w:lineRule="auto"/>
        <w:ind w:left="705" w:hanging="705"/>
        <w:rPr>
          <w:rFonts w:ascii="Arial" w:hAnsi="Arial" w:cs="Arial"/>
          <w:sz w:val="20"/>
          <w:szCs w:val="20"/>
        </w:rPr>
      </w:pPr>
      <w:r w:rsidRPr="00E83B76">
        <w:rPr>
          <w:rFonts w:ascii="Arial" w:hAnsi="Arial" w:cs="Arial"/>
          <w:sz w:val="20"/>
          <w:szCs w:val="20"/>
        </w:rPr>
        <w:t>7</w:t>
      </w:r>
      <w:r w:rsidR="00276EC3" w:rsidRPr="00E83B76">
        <w:rPr>
          <w:rFonts w:ascii="Arial" w:hAnsi="Arial" w:cs="Arial"/>
          <w:sz w:val="20"/>
          <w:szCs w:val="20"/>
        </w:rPr>
        <w:t>.2</w:t>
      </w:r>
      <w:r w:rsidR="00276EC3" w:rsidRPr="00E83B76">
        <w:rPr>
          <w:rFonts w:ascii="Arial" w:hAnsi="Arial" w:cs="Arial"/>
          <w:sz w:val="20"/>
          <w:szCs w:val="20"/>
        </w:rPr>
        <w:tab/>
      </w:r>
      <w:r w:rsidR="00344E0A">
        <w:rPr>
          <w:rFonts w:ascii="Arial" w:hAnsi="Arial" w:cs="Arial"/>
          <w:sz w:val="20"/>
          <w:szCs w:val="20"/>
        </w:rPr>
        <w:t>Verwerker</w:t>
      </w:r>
      <w:r w:rsidR="00276EC3" w:rsidRPr="00E83B76">
        <w:rPr>
          <w:rFonts w:ascii="Arial" w:hAnsi="Arial" w:cs="Arial"/>
          <w:sz w:val="20"/>
          <w:szCs w:val="20"/>
        </w:rPr>
        <w:t xml:space="preserve"> zal aan de door hem ingeschakelde </w:t>
      </w:r>
      <w:proofErr w:type="spellStart"/>
      <w:r w:rsidR="008C7D8C">
        <w:rPr>
          <w:rFonts w:ascii="Arial" w:hAnsi="Arial" w:cs="Arial"/>
          <w:sz w:val="20"/>
          <w:szCs w:val="20"/>
        </w:rPr>
        <w:t>subverwerker</w:t>
      </w:r>
      <w:proofErr w:type="spellEnd"/>
      <w:r w:rsidR="00276EC3" w:rsidRPr="00E83B76">
        <w:rPr>
          <w:rFonts w:ascii="Arial" w:hAnsi="Arial" w:cs="Arial"/>
          <w:sz w:val="20"/>
          <w:szCs w:val="20"/>
        </w:rPr>
        <w:t xml:space="preserve"> dezelfde of strengere verplichtingen opleggen als voor hemzelf uit deze </w:t>
      </w:r>
      <w:r w:rsidR="00344E0A">
        <w:rPr>
          <w:rFonts w:ascii="Arial" w:hAnsi="Arial" w:cs="Arial"/>
          <w:sz w:val="20"/>
          <w:szCs w:val="20"/>
        </w:rPr>
        <w:t>Verwerker</w:t>
      </w:r>
      <w:r w:rsidR="00276EC3" w:rsidRPr="00E83B76">
        <w:rPr>
          <w:rFonts w:ascii="Arial" w:hAnsi="Arial" w:cs="Arial"/>
          <w:sz w:val="20"/>
          <w:szCs w:val="20"/>
        </w:rPr>
        <w:t xml:space="preserve">sovereenkomst en de </w:t>
      </w:r>
      <w:proofErr w:type="spellStart"/>
      <w:r w:rsidR="008C7D8C">
        <w:rPr>
          <w:rFonts w:ascii="Arial" w:hAnsi="Arial" w:cs="Arial"/>
          <w:sz w:val="20"/>
          <w:szCs w:val="20"/>
        </w:rPr>
        <w:t>Avg</w:t>
      </w:r>
      <w:proofErr w:type="spellEnd"/>
      <w:r w:rsidR="008C7D8C">
        <w:rPr>
          <w:rFonts w:ascii="Arial" w:hAnsi="Arial" w:cs="Arial"/>
          <w:sz w:val="20"/>
          <w:szCs w:val="20"/>
        </w:rPr>
        <w:t xml:space="preserve"> </w:t>
      </w:r>
      <w:r w:rsidR="00276EC3" w:rsidRPr="00E83B76">
        <w:rPr>
          <w:rFonts w:ascii="Arial" w:hAnsi="Arial" w:cs="Arial"/>
          <w:sz w:val="20"/>
          <w:szCs w:val="20"/>
        </w:rPr>
        <w:t xml:space="preserve">voortvloeien en ziet toe op de naleving daarvan door de derde. De betreffende afspraken met de derde zullen schriftelijk worden vastgelegd. </w:t>
      </w:r>
      <w:r w:rsidR="00344E0A">
        <w:rPr>
          <w:rFonts w:ascii="Arial" w:hAnsi="Arial" w:cs="Arial"/>
          <w:sz w:val="20"/>
          <w:szCs w:val="20"/>
        </w:rPr>
        <w:t>Verwerker</w:t>
      </w:r>
      <w:r w:rsidR="00276EC3" w:rsidRPr="00E83B76">
        <w:rPr>
          <w:rFonts w:ascii="Arial" w:hAnsi="Arial" w:cs="Arial"/>
          <w:sz w:val="20"/>
          <w:szCs w:val="20"/>
        </w:rPr>
        <w:t xml:space="preserve"> zal </w:t>
      </w:r>
      <w:r w:rsidR="00344E0A">
        <w:rPr>
          <w:rFonts w:ascii="Arial" w:hAnsi="Arial" w:cs="Arial"/>
          <w:sz w:val="20"/>
          <w:szCs w:val="20"/>
        </w:rPr>
        <w:t>Opdrachtgever</w:t>
      </w:r>
      <w:r w:rsidR="00276EC3" w:rsidRPr="00E83B76">
        <w:rPr>
          <w:rFonts w:ascii="Arial" w:hAnsi="Arial" w:cs="Arial"/>
          <w:sz w:val="20"/>
          <w:szCs w:val="20"/>
        </w:rPr>
        <w:t xml:space="preserve"> op verzoek afschrift verstrekken van deze overeenkomst(en). </w:t>
      </w:r>
    </w:p>
    <w:p w14:paraId="0354C57F" w14:textId="77777777" w:rsidR="00276EC3" w:rsidRPr="00E83B76" w:rsidRDefault="004A3372" w:rsidP="00E83B76">
      <w:pPr>
        <w:spacing w:line="276" w:lineRule="auto"/>
        <w:ind w:left="705" w:hanging="705"/>
        <w:rPr>
          <w:rFonts w:ascii="Arial" w:hAnsi="Arial" w:cs="Arial"/>
          <w:sz w:val="20"/>
          <w:szCs w:val="20"/>
        </w:rPr>
      </w:pPr>
      <w:r w:rsidRPr="00E83B76">
        <w:rPr>
          <w:rFonts w:ascii="Arial" w:hAnsi="Arial" w:cs="Arial"/>
          <w:sz w:val="20"/>
          <w:szCs w:val="20"/>
        </w:rPr>
        <w:t>7</w:t>
      </w:r>
      <w:r w:rsidR="00276EC3" w:rsidRPr="00E83B76">
        <w:rPr>
          <w:rFonts w:ascii="Arial" w:hAnsi="Arial" w:cs="Arial"/>
          <w:sz w:val="20"/>
          <w:szCs w:val="20"/>
        </w:rPr>
        <w:t>.3</w:t>
      </w:r>
      <w:r w:rsidR="00276EC3" w:rsidRPr="00E83B76">
        <w:rPr>
          <w:rFonts w:ascii="Arial" w:hAnsi="Arial" w:cs="Arial"/>
          <w:sz w:val="20"/>
          <w:szCs w:val="20"/>
        </w:rPr>
        <w:tab/>
      </w:r>
      <w:r w:rsidR="00DA6204" w:rsidRPr="00E83B76">
        <w:rPr>
          <w:rFonts w:ascii="Arial" w:hAnsi="Arial" w:cs="Arial"/>
          <w:sz w:val="20"/>
          <w:szCs w:val="20"/>
        </w:rPr>
        <w:t xml:space="preserve">Onverminderd een eventuele </w:t>
      </w:r>
      <w:r w:rsidR="00276EC3" w:rsidRPr="00E83B76">
        <w:rPr>
          <w:rFonts w:ascii="Arial" w:hAnsi="Arial" w:cs="Arial"/>
          <w:sz w:val="20"/>
          <w:szCs w:val="20"/>
        </w:rPr>
        <w:t xml:space="preserve">toestemming van </w:t>
      </w:r>
      <w:r w:rsidR="00344E0A">
        <w:rPr>
          <w:rFonts w:ascii="Arial" w:hAnsi="Arial" w:cs="Arial"/>
          <w:sz w:val="20"/>
          <w:szCs w:val="20"/>
        </w:rPr>
        <w:t>Opdrachtgever</w:t>
      </w:r>
      <w:r w:rsidR="00276EC3" w:rsidRPr="00E83B76">
        <w:rPr>
          <w:rFonts w:ascii="Arial" w:hAnsi="Arial" w:cs="Arial"/>
          <w:sz w:val="20"/>
          <w:szCs w:val="20"/>
        </w:rPr>
        <w:t xml:space="preserve"> voor het inschakelen van een derde partij blijft </w:t>
      </w:r>
      <w:r w:rsidR="00344E0A">
        <w:rPr>
          <w:rFonts w:ascii="Arial" w:hAnsi="Arial" w:cs="Arial"/>
          <w:sz w:val="20"/>
          <w:szCs w:val="20"/>
        </w:rPr>
        <w:t>Verwerker</w:t>
      </w:r>
      <w:r w:rsidR="00276EC3" w:rsidRPr="00E83B76">
        <w:rPr>
          <w:rFonts w:ascii="Arial" w:hAnsi="Arial" w:cs="Arial"/>
          <w:sz w:val="20"/>
          <w:szCs w:val="20"/>
        </w:rPr>
        <w:t xml:space="preserve"> </w:t>
      </w:r>
      <w:r w:rsidR="00DA6204" w:rsidRPr="00E83B76">
        <w:rPr>
          <w:rFonts w:ascii="Arial" w:hAnsi="Arial" w:cs="Arial"/>
          <w:sz w:val="20"/>
          <w:szCs w:val="20"/>
        </w:rPr>
        <w:t xml:space="preserve">altijd </w:t>
      </w:r>
      <w:r w:rsidR="00276EC3" w:rsidRPr="00E83B76">
        <w:rPr>
          <w:rFonts w:ascii="Arial" w:hAnsi="Arial" w:cs="Arial"/>
          <w:sz w:val="20"/>
          <w:szCs w:val="20"/>
        </w:rPr>
        <w:t xml:space="preserve">volledig aansprakelijk </w:t>
      </w:r>
      <w:proofErr w:type="gramStart"/>
      <w:r w:rsidR="00276EC3" w:rsidRPr="00E83B76">
        <w:rPr>
          <w:rFonts w:ascii="Arial" w:hAnsi="Arial" w:cs="Arial"/>
          <w:sz w:val="20"/>
          <w:szCs w:val="20"/>
        </w:rPr>
        <w:t>jegens</w:t>
      </w:r>
      <w:proofErr w:type="gramEnd"/>
      <w:r w:rsidR="00276EC3" w:rsidRPr="00E83B76">
        <w:rPr>
          <w:rFonts w:ascii="Arial" w:hAnsi="Arial" w:cs="Arial"/>
          <w:sz w:val="20"/>
          <w:szCs w:val="20"/>
        </w:rPr>
        <w:t xml:space="preserve"> </w:t>
      </w:r>
      <w:r w:rsidR="00344E0A">
        <w:rPr>
          <w:rFonts w:ascii="Arial" w:hAnsi="Arial" w:cs="Arial"/>
          <w:sz w:val="20"/>
          <w:szCs w:val="20"/>
        </w:rPr>
        <w:t>Opdrachtgever</w:t>
      </w:r>
      <w:r w:rsidR="00276EC3" w:rsidRPr="00E83B76">
        <w:rPr>
          <w:rFonts w:ascii="Arial" w:hAnsi="Arial" w:cs="Arial"/>
          <w:sz w:val="20"/>
          <w:szCs w:val="20"/>
        </w:rPr>
        <w:t xml:space="preserve"> voor de gevolgen van het uitbesteden van werkzaamheden aan een </w:t>
      </w:r>
      <w:proofErr w:type="spellStart"/>
      <w:r w:rsidR="008C7D8C">
        <w:rPr>
          <w:rFonts w:ascii="Arial" w:hAnsi="Arial" w:cs="Arial"/>
          <w:sz w:val="20"/>
          <w:szCs w:val="20"/>
        </w:rPr>
        <w:t>subverwerker</w:t>
      </w:r>
      <w:proofErr w:type="spellEnd"/>
      <w:r w:rsidR="00276EC3" w:rsidRPr="00E83B76">
        <w:rPr>
          <w:rFonts w:ascii="Arial" w:hAnsi="Arial" w:cs="Arial"/>
          <w:sz w:val="20"/>
          <w:szCs w:val="20"/>
        </w:rPr>
        <w:t xml:space="preserve">. De toestemming van </w:t>
      </w:r>
      <w:r w:rsidR="00344E0A">
        <w:rPr>
          <w:rFonts w:ascii="Arial" w:hAnsi="Arial" w:cs="Arial"/>
          <w:sz w:val="20"/>
          <w:szCs w:val="20"/>
        </w:rPr>
        <w:t>Opdrachtgever</w:t>
      </w:r>
      <w:r w:rsidR="00276EC3" w:rsidRPr="00E83B76">
        <w:rPr>
          <w:rFonts w:ascii="Arial" w:hAnsi="Arial" w:cs="Arial"/>
          <w:sz w:val="20"/>
          <w:szCs w:val="20"/>
        </w:rPr>
        <w:t xml:space="preserve"> voor het uitbesteden van werkzaamheden aan een </w:t>
      </w:r>
      <w:proofErr w:type="spellStart"/>
      <w:r w:rsidR="008C7D8C">
        <w:rPr>
          <w:rFonts w:ascii="Arial" w:hAnsi="Arial" w:cs="Arial"/>
          <w:sz w:val="20"/>
          <w:szCs w:val="20"/>
        </w:rPr>
        <w:t>subverwerker</w:t>
      </w:r>
      <w:proofErr w:type="spellEnd"/>
      <w:r w:rsidR="00276EC3" w:rsidRPr="00E83B76">
        <w:rPr>
          <w:rFonts w:ascii="Arial" w:hAnsi="Arial" w:cs="Arial"/>
          <w:sz w:val="20"/>
          <w:szCs w:val="20"/>
        </w:rPr>
        <w:t xml:space="preserve"> laat onverlet dat voor de inzet van </w:t>
      </w:r>
      <w:proofErr w:type="spellStart"/>
      <w:r w:rsidR="00276EC3" w:rsidRPr="00E83B76">
        <w:rPr>
          <w:rFonts w:ascii="Arial" w:hAnsi="Arial" w:cs="Arial"/>
          <w:sz w:val="20"/>
          <w:szCs w:val="20"/>
        </w:rPr>
        <w:t>sub</w:t>
      </w:r>
      <w:r w:rsidR="008C7D8C">
        <w:rPr>
          <w:rFonts w:ascii="Arial" w:hAnsi="Arial" w:cs="Arial"/>
          <w:sz w:val="20"/>
          <w:szCs w:val="20"/>
        </w:rPr>
        <w:t>v</w:t>
      </w:r>
      <w:r w:rsidR="00276EC3" w:rsidRPr="00E83B76">
        <w:rPr>
          <w:rFonts w:ascii="Arial" w:hAnsi="Arial" w:cs="Arial"/>
          <w:sz w:val="20"/>
          <w:szCs w:val="20"/>
        </w:rPr>
        <w:t>e</w:t>
      </w:r>
      <w:r w:rsidR="008C7D8C">
        <w:rPr>
          <w:rFonts w:ascii="Arial" w:hAnsi="Arial" w:cs="Arial"/>
          <w:sz w:val="20"/>
          <w:szCs w:val="20"/>
        </w:rPr>
        <w:t>r</w:t>
      </w:r>
      <w:r w:rsidR="00276EC3" w:rsidRPr="00E83B76">
        <w:rPr>
          <w:rFonts w:ascii="Arial" w:hAnsi="Arial" w:cs="Arial"/>
          <w:sz w:val="20"/>
          <w:szCs w:val="20"/>
        </w:rPr>
        <w:t>werkers</w:t>
      </w:r>
      <w:proofErr w:type="spellEnd"/>
      <w:r w:rsidR="00276EC3" w:rsidRPr="00E83B76">
        <w:rPr>
          <w:rFonts w:ascii="Arial" w:hAnsi="Arial" w:cs="Arial"/>
          <w:sz w:val="20"/>
          <w:szCs w:val="20"/>
        </w:rPr>
        <w:t xml:space="preserve"> in een land buiten de </w:t>
      </w:r>
      <w:r w:rsidR="008E1CB2" w:rsidRPr="00E83B76">
        <w:rPr>
          <w:rFonts w:ascii="Arial" w:hAnsi="Arial" w:cs="Arial"/>
          <w:sz w:val="20"/>
          <w:szCs w:val="20"/>
        </w:rPr>
        <w:t>EER</w:t>
      </w:r>
      <w:r w:rsidRPr="00E83B76">
        <w:rPr>
          <w:rFonts w:ascii="Arial" w:hAnsi="Arial" w:cs="Arial"/>
          <w:sz w:val="20"/>
          <w:szCs w:val="20"/>
        </w:rPr>
        <w:t>,</w:t>
      </w:r>
      <w:r w:rsidR="008E1CB2" w:rsidRPr="00E83B76">
        <w:rPr>
          <w:rFonts w:ascii="Arial" w:hAnsi="Arial" w:cs="Arial"/>
          <w:sz w:val="20"/>
          <w:szCs w:val="20"/>
        </w:rPr>
        <w:t xml:space="preserve"> </w:t>
      </w:r>
      <w:r w:rsidR="00276EC3" w:rsidRPr="00E83B76">
        <w:rPr>
          <w:rFonts w:ascii="Arial" w:hAnsi="Arial" w:cs="Arial"/>
          <w:sz w:val="20"/>
          <w:szCs w:val="20"/>
        </w:rPr>
        <w:t>zonder een passend beschermingsniveau</w:t>
      </w:r>
      <w:r w:rsidRPr="00E83B76">
        <w:rPr>
          <w:rFonts w:ascii="Arial" w:hAnsi="Arial" w:cs="Arial"/>
          <w:sz w:val="20"/>
          <w:szCs w:val="20"/>
        </w:rPr>
        <w:t>,</w:t>
      </w:r>
      <w:r w:rsidR="00276EC3" w:rsidRPr="00E83B76">
        <w:rPr>
          <w:rFonts w:ascii="Arial" w:hAnsi="Arial" w:cs="Arial"/>
          <w:sz w:val="20"/>
          <w:szCs w:val="20"/>
        </w:rPr>
        <w:t xml:space="preserve"> toestemming vereist is in overeenstemming met artikel </w:t>
      </w:r>
      <w:r w:rsidRPr="00E83B76">
        <w:rPr>
          <w:rFonts w:ascii="Arial" w:hAnsi="Arial" w:cs="Arial"/>
          <w:sz w:val="20"/>
          <w:szCs w:val="20"/>
        </w:rPr>
        <w:t>6.1</w:t>
      </w:r>
      <w:r w:rsidR="00276EC3" w:rsidRPr="00E83B76">
        <w:rPr>
          <w:rFonts w:ascii="Arial" w:hAnsi="Arial" w:cs="Arial"/>
          <w:sz w:val="20"/>
          <w:szCs w:val="20"/>
        </w:rPr>
        <w:t xml:space="preserve"> van deze </w:t>
      </w:r>
      <w:r w:rsidR="00344E0A">
        <w:rPr>
          <w:rFonts w:ascii="Arial" w:hAnsi="Arial" w:cs="Arial"/>
          <w:sz w:val="20"/>
          <w:szCs w:val="20"/>
        </w:rPr>
        <w:t>Verwerker</w:t>
      </w:r>
      <w:r w:rsidR="00276EC3" w:rsidRPr="00E83B76">
        <w:rPr>
          <w:rFonts w:ascii="Arial" w:hAnsi="Arial" w:cs="Arial"/>
          <w:sz w:val="20"/>
          <w:szCs w:val="20"/>
        </w:rPr>
        <w:t>sovereenkomst.</w:t>
      </w:r>
    </w:p>
    <w:p w14:paraId="66294D96" w14:textId="77777777" w:rsidR="00DA6204" w:rsidRPr="00E83B76" w:rsidRDefault="00DA6204" w:rsidP="00E83B76">
      <w:pPr>
        <w:spacing w:line="276" w:lineRule="auto"/>
        <w:ind w:left="705" w:hanging="705"/>
        <w:rPr>
          <w:rFonts w:ascii="Arial" w:hAnsi="Arial" w:cs="Arial"/>
          <w:sz w:val="20"/>
          <w:szCs w:val="20"/>
        </w:rPr>
      </w:pPr>
    </w:p>
    <w:p w14:paraId="59925307" w14:textId="77777777" w:rsidR="00276EC3" w:rsidRPr="00E17954" w:rsidRDefault="00276EC3" w:rsidP="00E17954">
      <w:pPr>
        <w:pStyle w:val="Kop2"/>
        <w:rPr>
          <w:rFonts w:ascii="Verdana" w:hAnsi="Verdana"/>
        </w:rPr>
      </w:pPr>
      <w:r w:rsidRPr="00E17954">
        <w:rPr>
          <w:rFonts w:ascii="Verdana" w:hAnsi="Verdana"/>
        </w:rPr>
        <w:t xml:space="preserve">Artikel </w:t>
      </w:r>
      <w:r w:rsidR="004A3372" w:rsidRPr="00E17954">
        <w:rPr>
          <w:rFonts w:ascii="Verdana" w:hAnsi="Verdana"/>
        </w:rPr>
        <w:t>8</w:t>
      </w:r>
      <w:r w:rsidRPr="00E17954">
        <w:rPr>
          <w:rFonts w:ascii="Verdana" w:hAnsi="Verdana"/>
        </w:rPr>
        <w:t xml:space="preserve">. Aansprakelijkheid </w:t>
      </w:r>
    </w:p>
    <w:p w14:paraId="5D8814B9" w14:textId="77777777" w:rsidR="004A3372" w:rsidRPr="00E83B76" w:rsidRDefault="004A3372" w:rsidP="00E83B76">
      <w:pPr>
        <w:spacing w:line="276" w:lineRule="auto"/>
        <w:ind w:left="705" w:hanging="705"/>
        <w:rPr>
          <w:rFonts w:ascii="Arial" w:hAnsi="Arial" w:cs="Arial"/>
          <w:sz w:val="20"/>
          <w:szCs w:val="20"/>
        </w:rPr>
      </w:pPr>
      <w:r w:rsidRPr="00E83B76">
        <w:rPr>
          <w:rFonts w:ascii="Arial" w:hAnsi="Arial" w:cs="Arial"/>
          <w:sz w:val="20"/>
          <w:szCs w:val="20"/>
        </w:rPr>
        <w:t>8</w:t>
      </w:r>
      <w:r w:rsidR="00276EC3" w:rsidRPr="00E83B76">
        <w:rPr>
          <w:rFonts w:ascii="Arial" w:hAnsi="Arial" w:cs="Arial"/>
          <w:sz w:val="20"/>
          <w:szCs w:val="20"/>
        </w:rPr>
        <w:t>.1</w:t>
      </w:r>
      <w:r w:rsidR="00276EC3" w:rsidRPr="00E83B76">
        <w:rPr>
          <w:rFonts w:ascii="Arial" w:hAnsi="Arial" w:cs="Arial"/>
          <w:sz w:val="20"/>
          <w:szCs w:val="20"/>
        </w:rPr>
        <w:tab/>
      </w:r>
      <w:r w:rsidR="00344E0A">
        <w:rPr>
          <w:rFonts w:ascii="Arial" w:hAnsi="Arial" w:cs="Arial"/>
          <w:sz w:val="20"/>
          <w:szCs w:val="20"/>
        </w:rPr>
        <w:t>Verwerker</w:t>
      </w:r>
      <w:r w:rsidRPr="00E83B76">
        <w:rPr>
          <w:rFonts w:ascii="Arial" w:hAnsi="Arial" w:cs="Arial"/>
          <w:sz w:val="20"/>
          <w:szCs w:val="20"/>
        </w:rPr>
        <w:t xml:space="preserve"> is aansprakelijk voor alle schade</w:t>
      </w:r>
      <w:r w:rsidR="00DA63F6">
        <w:rPr>
          <w:rFonts w:ascii="Arial" w:hAnsi="Arial" w:cs="Arial"/>
          <w:sz w:val="20"/>
          <w:szCs w:val="20"/>
        </w:rPr>
        <w:t xml:space="preserve"> van Opdrachtgever</w:t>
      </w:r>
      <w:r w:rsidR="00A12750">
        <w:rPr>
          <w:rFonts w:ascii="Arial" w:hAnsi="Arial" w:cs="Arial"/>
          <w:sz w:val="20"/>
          <w:szCs w:val="20"/>
        </w:rPr>
        <w:t xml:space="preserve"> en betrokkenen</w:t>
      </w:r>
      <w:r w:rsidR="00DA63F6">
        <w:rPr>
          <w:rFonts w:ascii="Arial" w:hAnsi="Arial" w:cs="Arial"/>
          <w:sz w:val="20"/>
          <w:szCs w:val="20"/>
        </w:rPr>
        <w:t xml:space="preserve"> </w:t>
      </w:r>
      <w:r w:rsidRPr="00E83B76">
        <w:rPr>
          <w:rFonts w:ascii="Arial" w:hAnsi="Arial" w:cs="Arial"/>
          <w:sz w:val="20"/>
          <w:szCs w:val="20"/>
        </w:rPr>
        <w:t xml:space="preserve">die het gevolg is van het niet, niet tijdige of niet behoorlijke nakoming van verplichtingen door </w:t>
      </w:r>
      <w:r w:rsidR="00DA63F6">
        <w:rPr>
          <w:rFonts w:ascii="Arial" w:hAnsi="Arial" w:cs="Arial"/>
          <w:sz w:val="20"/>
          <w:szCs w:val="20"/>
        </w:rPr>
        <w:t>Ver</w:t>
      </w:r>
      <w:r w:rsidRPr="00E83B76">
        <w:rPr>
          <w:rFonts w:ascii="Arial" w:hAnsi="Arial" w:cs="Arial"/>
          <w:sz w:val="20"/>
          <w:szCs w:val="20"/>
        </w:rPr>
        <w:t xml:space="preserve">werker of diens </w:t>
      </w:r>
      <w:proofErr w:type="gramStart"/>
      <w:r w:rsidRPr="00E83B76">
        <w:rPr>
          <w:rFonts w:ascii="Arial" w:hAnsi="Arial" w:cs="Arial"/>
          <w:sz w:val="20"/>
          <w:szCs w:val="20"/>
        </w:rPr>
        <w:t>onderaannemers /</w:t>
      </w:r>
      <w:proofErr w:type="gramEnd"/>
      <w:r w:rsidRPr="00E83B76">
        <w:rPr>
          <w:rFonts w:ascii="Arial" w:hAnsi="Arial" w:cs="Arial"/>
          <w:sz w:val="20"/>
          <w:szCs w:val="20"/>
        </w:rPr>
        <w:t xml:space="preserve"> </w:t>
      </w:r>
      <w:proofErr w:type="spellStart"/>
      <w:r w:rsidRPr="00E83B76">
        <w:rPr>
          <w:rFonts w:ascii="Arial" w:hAnsi="Arial" w:cs="Arial"/>
          <w:sz w:val="20"/>
          <w:szCs w:val="20"/>
        </w:rPr>
        <w:t>sub</w:t>
      </w:r>
      <w:r w:rsidR="00DA63F6">
        <w:rPr>
          <w:rFonts w:ascii="Arial" w:hAnsi="Arial" w:cs="Arial"/>
          <w:sz w:val="20"/>
          <w:szCs w:val="20"/>
        </w:rPr>
        <w:t>ver</w:t>
      </w:r>
      <w:r w:rsidRPr="00E83B76">
        <w:rPr>
          <w:rFonts w:ascii="Arial" w:hAnsi="Arial" w:cs="Arial"/>
          <w:sz w:val="20"/>
          <w:szCs w:val="20"/>
        </w:rPr>
        <w:t>werkers</w:t>
      </w:r>
      <w:proofErr w:type="spellEnd"/>
      <w:r w:rsidRPr="00E83B76">
        <w:rPr>
          <w:rFonts w:ascii="Arial" w:hAnsi="Arial" w:cs="Arial"/>
          <w:sz w:val="20"/>
          <w:szCs w:val="20"/>
        </w:rPr>
        <w:t xml:space="preserve"> uit deze </w:t>
      </w:r>
      <w:r w:rsidR="00344E0A">
        <w:rPr>
          <w:rFonts w:ascii="Arial" w:hAnsi="Arial" w:cs="Arial"/>
          <w:sz w:val="20"/>
          <w:szCs w:val="20"/>
        </w:rPr>
        <w:t>Verwerker</w:t>
      </w:r>
      <w:r w:rsidRPr="00E83B76">
        <w:rPr>
          <w:rFonts w:ascii="Arial" w:hAnsi="Arial" w:cs="Arial"/>
          <w:sz w:val="20"/>
          <w:szCs w:val="20"/>
        </w:rPr>
        <w:t xml:space="preserve">sovereenkomst. </w:t>
      </w:r>
    </w:p>
    <w:p w14:paraId="488FED99" w14:textId="77777777" w:rsidR="00276EC3" w:rsidRPr="00E83B76" w:rsidRDefault="004A3372" w:rsidP="00E83B76">
      <w:pPr>
        <w:spacing w:line="276" w:lineRule="auto"/>
        <w:ind w:left="705" w:hanging="705"/>
        <w:rPr>
          <w:rFonts w:ascii="Arial" w:hAnsi="Arial" w:cs="Arial"/>
          <w:sz w:val="20"/>
          <w:szCs w:val="20"/>
        </w:rPr>
      </w:pPr>
      <w:r w:rsidRPr="00E83B76">
        <w:rPr>
          <w:rFonts w:ascii="Arial" w:hAnsi="Arial" w:cs="Arial"/>
          <w:sz w:val="20"/>
          <w:szCs w:val="20"/>
        </w:rPr>
        <w:t>8</w:t>
      </w:r>
      <w:r w:rsidR="00276EC3" w:rsidRPr="00E83B76">
        <w:rPr>
          <w:rFonts w:ascii="Arial" w:hAnsi="Arial" w:cs="Arial"/>
          <w:sz w:val="20"/>
          <w:szCs w:val="20"/>
        </w:rPr>
        <w:t>.2</w:t>
      </w:r>
      <w:r w:rsidR="00276EC3" w:rsidRPr="00E83B76">
        <w:rPr>
          <w:rFonts w:ascii="Arial" w:hAnsi="Arial" w:cs="Arial"/>
          <w:sz w:val="20"/>
          <w:szCs w:val="20"/>
        </w:rPr>
        <w:tab/>
      </w:r>
      <w:r w:rsidR="00344E0A">
        <w:rPr>
          <w:rFonts w:ascii="Arial" w:hAnsi="Arial" w:cs="Arial"/>
          <w:sz w:val="20"/>
          <w:szCs w:val="20"/>
        </w:rPr>
        <w:t>Verwerker</w:t>
      </w:r>
      <w:r w:rsidR="00276EC3" w:rsidRPr="00E83B76">
        <w:rPr>
          <w:rFonts w:ascii="Arial" w:hAnsi="Arial" w:cs="Arial"/>
          <w:sz w:val="20"/>
          <w:szCs w:val="20"/>
        </w:rPr>
        <w:t xml:space="preserve"> vrijwaart </w:t>
      </w:r>
      <w:r w:rsidR="00344E0A">
        <w:rPr>
          <w:rFonts w:ascii="Arial" w:hAnsi="Arial" w:cs="Arial"/>
          <w:sz w:val="20"/>
          <w:szCs w:val="20"/>
        </w:rPr>
        <w:t>Opdrachtgever</w:t>
      </w:r>
      <w:r w:rsidR="00276EC3" w:rsidRPr="00E83B76">
        <w:rPr>
          <w:rFonts w:ascii="Arial" w:hAnsi="Arial" w:cs="Arial"/>
          <w:sz w:val="20"/>
          <w:szCs w:val="20"/>
        </w:rPr>
        <w:t xml:space="preserve"> en stelt </w:t>
      </w:r>
      <w:r w:rsidR="00344E0A">
        <w:rPr>
          <w:rFonts w:ascii="Arial" w:hAnsi="Arial" w:cs="Arial"/>
          <w:sz w:val="20"/>
          <w:szCs w:val="20"/>
        </w:rPr>
        <w:t>Opdrachtgever</w:t>
      </w:r>
      <w:r w:rsidR="00276EC3" w:rsidRPr="00E83B76">
        <w:rPr>
          <w:rFonts w:ascii="Arial" w:hAnsi="Arial" w:cs="Arial"/>
          <w:sz w:val="20"/>
          <w:szCs w:val="20"/>
        </w:rPr>
        <w:t xml:space="preserve"> schadeloos voor alle claims, acties, aanspraken van derden en voor </w:t>
      </w:r>
      <w:r w:rsidR="00C83250" w:rsidRPr="00E83B76">
        <w:rPr>
          <w:rFonts w:ascii="Arial" w:hAnsi="Arial" w:cs="Arial"/>
          <w:sz w:val="20"/>
          <w:szCs w:val="20"/>
        </w:rPr>
        <w:t xml:space="preserve">eventuele </w:t>
      </w:r>
      <w:r w:rsidR="00276EC3" w:rsidRPr="00E83B76">
        <w:rPr>
          <w:rFonts w:ascii="Arial" w:hAnsi="Arial" w:cs="Arial"/>
          <w:sz w:val="20"/>
          <w:szCs w:val="20"/>
        </w:rPr>
        <w:t>boetes en dwangsommen van de A</w:t>
      </w:r>
      <w:r w:rsidRPr="00E83B76">
        <w:rPr>
          <w:rFonts w:ascii="Arial" w:hAnsi="Arial" w:cs="Arial"/>
          <w:sz w:val="20"/>
          <w:szCs w:val="20"/>
        </w:rPr>
        <w:t xml:space="preserve">utoriteit Persoonsgegevens </w:t>
      </w:r>
      <w:r w:rsidR="00A12750">
        <w:rPr>
          <w:rFonts w:ascii="Arial" w:hAnsi="Arial" w:cs="Arial"/>
          <w:sz w:val="20"/>
          <w:szCs w:val="20"/>
        </w:rPr>
        <w:t xml:space="preserve">of een andere toezichthouder </w:t>
      </w:r>
      <w:r w:rsidRPr="00E83B76">
        <w:rPr>
          <w:rFonts w:ascii="Arial" w:hAnsi="Arial" w:cs="Arial"/>
          <w:sz w:val="20"/>
          <w:szCs w:val="20"/>
        </w:rPr>
        <w:t xml:space="preserve">die </w:t>
      </w:r>
      <w:r w:rsidR="00C83250" w:rsidRPr="00E83B76">
        <w:rPr>
          <w:rFonts w:ascii="Arial" w:hAnsi="Arial" w:cs="Arial"/>
          <w:sz w:val="20"/>
          <w:szCs w:val="20"/>
        </w:rPr>
        <w:t xml:space="preserve">het gevolg zijn van </w:t>
      </w:r>
      <w:r w:rsidR="00276EC3" w:rsidRPr="00E83B76">
        <w:rPr>
          <w:rFonts w:ascii="Arial" w:hAnsi="Arial" w:cs="Arial"/>
          <w:sz w:val="20"/>
          <w:szCs w:val="20"/>
        </w:rPr>
        <w:t xml:space="preserve">een </w:t>
      </w:r>
      <w:r w:rsidRPr="00E83B76">
        <w:rPr>
          <w:rFonts w:ascii="Arial" w:hAnsi="Arial" w:cs="Arial"/>
          <w:sz w:val="20"/>
          <w:szCs w:val="20"/>
        </w:rPr>
        <w:t xml:space="preserve">schending van de wet- en regelgeving en in het bijzonder de </w:t>
      </w:r>
      <w:proofErr w:type="spellStart"/>
      <w:r w:rsidRPr="00E83B76">
        <w:rPr>
          <w:rFonts w:ascii="Arial" w:hAnsi="Arial" w:cs="Arial"/>
          <w:sz w:val="20"/>
          <w:szCs w:val="20"/>
        </w:rPr>
        <w:t>Avg</w:t>
      </w:r>
      <w:proofErr w:type="spellEnd"/>
      <w:r w:rsidRPr="00E83B76">
        <w:rPr>
          <w:rFonts w:ascii="Arial" w:hAnsi="Arial" w:cs="Arial"/>
          <w:sz w:val="20"/>
          <w:szCs w:val="20"/>
        </w:rPr>
        <w:t xml:space="preserve"> of een andere </w:t>
      </w:r>
      <w:r w:rsidR="00C83250" w:rsidRPr="00E83B76">
        <w:rPr>
          <w:rFonts w:ascii="Arial" w:hAnsi="Arial" w:cs="Arial"/>
          <w:sz w:val="20"/>
          <w:szCs w:val="20"/>
        </w:rPr>
        <w:t xml:space="preserve">toerekenbare </w:t>
      </w:r>
      <w:r w:rsidR="00276EC3" w:rsidRPr="00E83B76">
        <w:rPr>
          <w:rFonts w:ascii="Arial" w:hAnsi="Arial" w:cs="Arial"/>
          <w:sz w:val="20"/>
          <w:szCs w:val="20"/>
        </w:rPr>
        <w:t xml:space="preserve">tekortkoming door </w:t>
      </w:r>
      <w:r w:rsidR="00344E0A">
        <w:rPr>
          <w:rFonts w:ascii="Arial" w:hAnsi="Arial" w:cs="Arial"/>
          <w:sz w:val="20"/>
          <w:szCs w:val="20"/>
        </w:rPr>
        <w:t>Verwerker</w:t>
      </w:r>
      <w:r w:rsidR="00276EC3" w:rsidRPr="00E83B76">
        <w:rPr>
          <w:rFonts w:ascii="Arial" w:hAnsi="Arial" w:cs="Arial"/>
          <w:sz w:val="20"/>
          <w:szCs w:val="20"/>
        </w:rPr>
        <w:t xml:space="preserve"> en/of diens </w:t>
      </w:r>
      <w:proofErr w:type="spellStart"/>
      <w:r w:rsidR="00A12750">
        <w:rPr>
          <w:rFonts w:ascii="Arial" w:hAnsi="Arial" w:cs="Arial"/>
          <w:sz w:val="20"/>
          <w:szCs w:val="20"/>
        </w:rPr>
        <w:t>subverwerkers</w:t>
      </w:r>
      <w:proofErr w:type="spellEnd"/>
      <w:r w:rsidR="00A12750">
        <w:rPr>
          <w:rFonts w:ascii="Arial" w:hAnsi="Arial" w:cs="Arial"/>
          <w:sz w:val="20"/>
          <w:szCs w:val="20"/>
        </w:rPr>
        <w:t xml:space="preserve"> of </w:t>
      </w:r>
      <w:r w:rsidR="00276EC3" w:rsidRPr="00E83B76">
        <w:rPr>
          <w:rFonts w:ascii="Arial" w:hAnsi="Arial" w:cs="Arial"/>
          <w:sz w:val="20"/>
          <w:szCs w:val="20"/>
        </w:rPr>
        <w:t xml:space="preserve">onderaannemers in de nakoming van </w:t>
      </w:r>
      <w:r w:rsidRPr="00E83B76">
        <w:rPr>
          <w:rFonts w:ascii="Arial" w:hAnsi="Arial" w:cs="Arial"/>
          <w:sz w:val="20"/>
          <w:szCs w:val="20"/>
        </w:rPr>
        <w:t xml:space="preserve">de </w:t>
      </w:r>
      <w:r w:rsidR="00276EC3" w:rsidRPr="00E83B76">
        <w:rPr>
          <w:rFonts w:ascii="Arial" w:hAnsi="Arial" w:cs="Arial"/>
          <w:sz w:val="20"/>
          <w:szCs w:val="20"/>
        </w:rPr>
        <w:t xml:space="preserve">verplichtingen onder deze </w:t>
      </w:r>
      <w:r w:rsidR="00344E0A">
        <w:rPr>
          <w:rFonts w:ascii="Arial" w:hAnsi="Arial" w:cs="Arial"/>
          <w:sz w:val="20"/>
          <w:szCs w:val="20"/>
        </w:rPr>
        <w:t>Verwerker</w:t>
      </w:r>
      <w:r w:rsidR="00276EC3" w:rsidRPr="00E83B76">
        <w:rPr>
          <w:rFonts w:ascii="Arial" w:hAnsi="Arial" w:cs="Arial"/>
          <w:sz w:val="20"/>
          <w:szCs w:val="20"/>
        </w:rPr>
        <w:t>sovereenkomst</w:t>
      </w:r>
      <w:r w:rsidR="00CB0999" w:rsidRPr="00E83B76">
        <w:rPr>
          <w:rFonts w:ascii="Arial" w:hAnsi="Arial" w:cs="Arial"/>
          <w:sz w:val="20"/>
          <w:szCs w:val="20"/>
        </w:rPr>
        <w:t>.</w:t>
      </w:r>
    </w:p>
    <w:p w14:paraId="549AF21A" w14:textId="77777777" w:rsidR="00276EC3" w:rsidRPr="00E83B76" w:rsidRDefault="004A3372" w:rsidP="00E83B76">
      <w:pPr>
        <w:spacing w:line="276" w:lineRule="auto"/>
        <w:ind w:left="705" w:hanging="705"/>
        <w:rPr>
          <w:rFonts w:ascii="Arial" w:hAnsi="Arial" w:cs="Arial"/>
          <w:sz w:val="20"/>
          <w:szCs w:val="20"/>
        </w:rPr>
      </w:pPr>
      <w:r w:rsidRPr="00E83B76">
        <w:rPr>
          <w:rFonts w:ascii="Arial" w:hAnsi="Arial" w:cs="Arial"/>
          <w:sz w:val="20"/>
          <w:szCs w:val="20"/>
        </w:rPr>
        <w:t>8</w:t>
      </w:r>
      <w:r w:rsidR="00276EC3" w:rsidRPr="00E83B76">
        <w:rPr>
          <w:rFonts w:ascii="Arial" w:hAnsi="Arial" w:cs="Arial"/>
          <w:sz w:val="20"/>
          <w:szCs w:val="20"/>
        </w:rPr>
        <w:t>.3</w:t>
      </w:r>
      <w:r w:rsidR="00276EC3" w:rsidRPr="00E83B76">
        <w:rPr>
          <w:rFonts w:ascii="Arial" w:hAnsi="Arial" w:cs="Arial"/>
          <w:sz w:val="20"/>
          <w:szCs w:val="20"/>
        </w:rPr>
        <w:tab/>
      </w:r>
      <w:r w:rsidR="00344E0A">
        <w:rPr>
          <w:rFonts w:ascii="Arial" w:hAnsi="Arial" w:cs="Arial"/>
          <w:sz w:val="20"/>
          <w:szCs w:val="20"/>
        </w:rPr>
        <w:t>Verwerker</w:t>
      </w:r>
      <w:r w:rsidRPr="00E83B76">
        <w:rPr>
          <w:rFonts w:ascii="Arial" w:hAnsi="Arial" w:cs="Arial"/>
          <w:sz w:val="20"/>
          <w:szCs w:val="20"/>
        </w:rPr>
        <w:t xml:space="preserve"> draagt </w:t>
      </w:r>
      <w:r w:rsidR="00276EC3" w:rsidRPr="00E83B76">
        <w:rPr>
          <w:rFonts w:ascii="Arial" w:hAnsi="Arial" w:cs="Arial"/>
          <w:sz w:val="20"/>
          <w:szCs w:val="20"/>
        </w:rPr>
        <w:t>zorg voor afdoende dekking van de aansprakelijkheid.</w:t>
      </w:r>
    </w:p>
    <w:p w14:paraId="5746C262" w14:textId="77777777" w:rsidR="00276EC3" w:rsidRPr="00E83B76" w:rsidRDefault="00276EC3" w:rsidP="00E83B76">
      <w:pPr>
        <w:spacing w:line="276" w:lineRule="auto"/>
        <w:rPr>
          <w:rFonts w:ascii="Arial" w:hAnsi="Arial" w:cs="Arial"/>
          <w:b/>
          <w:sz w:val="20"/>
          <w:szCs w:val="20"/>
        </w:rPr>
      </w:pPr>
    </w:p>
    <w:p w14:paraId="509C1BDE" w14:textId="77777777" w:rsidR="00276EC3" w:rsidRPr="00E17954" w:rsidRDefault="00276EC3" w:rsidP="00E17954">
      <w:pPr>
        <w:pStyle w:val="Kop2"/>
        <w:rPr>
          <w:rFonts w:ascii="Verdana" w:hAnsi="Verdana"/>
        </w:rPr>
      </w:pPr>
      <w:r w:rsidRPr="00E17954">
        <w:rPr>
          <w:rFonts w:ascii="Verdana" w:hAnsi="Verdana"/>
        </w:rPr>
        <w:lastRenderedPageBreak/>
        <w:t xml:space="preserve">Artikel </w:t>
      </w:r>
      <w:r w:rsidR="004A3372" w:rsidRPr="00E17954">
        <w:rPr>
          <w:rFonts w:ascii="Verdana" w:hAnsi="Verdana"/>
        </w:rPr>
        <w:t>9</w:t>
      </w:r>
      <w:r w:rsidRPr="00E17954">
        <w:rPr>
          <w:rFonts w:ascii="Verdana" w:hAnsi="Verdana"/>
        </w:rPr>
        <w:t>. Duur en beëindiging</w:t>
      </w:r>
    </w:p>
    <w:p w14:paraId="0FE5ED91" w14:textId="77777777" w:rsidR="00276EC3" w:rsidRPr="00E83B76" w:rsidRDefault="004A3372" w:rsidP="00E83B76">
      <w:pPr>
        <w:spacing w:line="276" w:lineRule="auto"/>
        <w:ind w:left="705" w:hanging="705"/>
        <w:rPr>
          <w:rFonts w:ascii="Arial" w:hAnsi="Arial" w:cs="Arial"/>
          <w:sz w:val="20"/>
          <w:szCs w:val="20"/>
        </w:rPr>
      </w:pPr>
      <w:r w:rsidRPr="00E83B76">
        <w:rPr>
          <w:rFonts w:ascii="Arial" w:hAnsi="Arial" w:cs="Arial"/>
          <w:sz w:val="20"/>
          <w:szCs w:val="20"/>
        </w:rPr>
        <w:t>9</w:t>
      </w:r>
      <w:r w:rsidR="00276EC3" w:rsidRPr="00E83B76">
        <w:rPr>
          <w:rFonts w:ascii="Arial" w:hAnsi="Arial" w:cs="Arial"/>
          <w:sz w:val="20"/>
          <w:szCs w:val="20"/>
        </w:rPr>
        <w:t>.1</w:t>
      </w:r>
      <w:r w:rsidR="00276EC3" w:rsidRPr="00E83B76">
        <w:rPr>
          <w:rFonts w:ascii="Arial" w:hAnsi="Arial" w:cs="Arial"/>
          <w:sz w:val="20"/>
          <w:szCs w:val="20"/>
        </w:rPr>
        <w:tab/>
        <w:t xml:space="preserve">Deze </w:t>
      </w:r>
      <w:r w:rsidR="00344E0A">
        <w:rPr>
          <w:rFonts w:ascii="Arial" w:hAnsi="Arial" w:cs="Arial"/>
          <w:sz w:val="20"/>
          <w:szCs w:val="20"/>
        </w:rPr>
        <w:t>Verwerker</w:t>
      </w:r>
      <w:r w:rsidR="00276EC3" w:rsidRPr="00E83B76">
        <w:rPr>
          <w:rFonts w:ascii="Arial" w:hAnsi="Arial" w:cs="Arial"/>
          <w:sz w:val="20"/>
          <w:szCs w:val="20"/>
        </w:rPr>
        <w:t xml:space="preserve">sovereenkomst gaat in op de datum van ondertekening en de duur van deze </w:t>
      </w:r>
      <w:r w:rsidR="00344E0A">
        <w:rPr>
          <w:rFonts w:ascii="Arial" w:hAnsi="Arial" w:cs="Arial"/>
          <w:sz w:val="20"/>
          <w:szCs w:val="20"/>
        </w:rPr>
        <w:t>Verwerker</w:t>
      </w:r>
      <w:r w:rsidR="00276EC3" w:rsidRPr="00E83B76">
        <w:rPr>
          <w:rFonts w:ascii="Arial" w:hAnsi="Arial" w:cs="Arial"/>
          <w:sz w:val="20"/>
          <w:szCs w:val="20"/>
        </w:rPr>
        <w:t xml:space="preserve">sovereenkomst </w:t>
      </w:r>
      <w:r w:rsidR="00A12750">
        <w:rPr>
          <w:rFonts w:ascii="Arial" w:hAnsi="Arial" w:cs="Arial"/>
          <w:sz w:val="20"/>
          <w:szCs w:val="20"/>
        </w:rPr>
        <w:t xml:space="preserve">heeft een looptijd die </w:t>
      </w:r>
      <w:r w:rsidR="00276EC3" w:rsidRPr="00E83B76">
        <w:rPr>
          <w:rFonts w:ascii="Arial" w:hAnsi="Arial" w:cs="Arial"/>
          <w:sz w:val="20"/>
          <w:szCs w:val="20"/>
        </w:rPr>
        <w:t xml:space="preserve">is gelijk aan </w:t>
      </w:r>
      <w:r w:rsidRPr="00E83B76">
        <w:rPr>
          <w:rFonts w:ascii="Arial" w:hAnsi="Arial" w:cs="Arial"/>
          <w:sz w:val="20"/>
          <w:szCs w:val="20"/>
        </w:rPr>
        <w:t xml:space="preserve">van de </w:t>
      </w:r>
      <w:r w:rsidR="00276EC3" w:rsidRPr="00E83B76">
        <w:rPr>
          <w:rFonts w:ascii="Arial" w:hAnsi="Arial" w:cs="Arial"/>
          <w:sz w:val="20"/>
          <w:szCs w:val="20"/>
        </w:rPr>
        <w:t xml:space="preserve">Hoofdovereenkomst. </w:t>
      </w:r>
    </w:p>
    <w:p w14:paraId="02D785F5" w14:textId="77777777" w:rsidR="00276EC3" w:rsidRPr="00E83B76" w:rsidRDefault="004A3372" w:rsidP="00E83B76">
      <w:pPr>
        <w:spacing w:line="276" w:lineRule="auto"/>
        <w:ind w:left="705" w:hanging="705"/>
        <w:rPr>
          <w:rFonts w:ascii="Arial" w:hAnsi="Arial" w:cs="Arial"/>
          <w:sz w:val="20"/>
          <w:szCs w:val="20"/>
        </w:rPr>
      </w:pPr>
      <w:r w:rsidRPr="00E83B76">
        <w:rPr>
          <w:rFonts w:ascii="Arial" w:hAnsi="Arial" w:cs="Arial"/>
          <w:sz w:val="20"/>
          <w:szCs w:val="20"/>
        </w:rPr>
        <w:t>9</w:t>
      </w:r>
      <w:r w:rsidR="00276EC3" w:rsidRPr="00E83B76">
        <w:rPr>
          <w:rFonts w:ascii="Arial" w:hAnsi="Arial" w:cs="Arial"/>
          <w:sz w:val="20"/>
          <w:szCs w:val="20"/>
        </w:rPr>
        <w:t>.2</w:t>
      </w:r>
      <w:r w:rsidR="00276EC3" w:rsidRPr="00E83B76">
        <w:rPr>
          <w:rFonts w:ascii="Arial" w:hAnsi="Arial" w:cs="Arial"/>
          <w:sz w:val="20"/>
          <w:szCs w:val="20"/>
        </w:rPr>
        <w:tab/>
        <w:t xml:space="preserve">De </w:t>
      </w:r>
      <w:r w:rsidR="00344E0A">
        <w:rPr>
          <w:rFonts w:ascii="Arial" w:hAnsi="Arial" w:cs="Arial"/>
          <w:sz w:val="20"/>
          <w:szCs w:val="20"/>
        </w:rPr>
        <w:t>Verwerker</w:t>
      </w:r>
      <w:r w:rsidR="00276EC3" w:rsidRPr="00E83B76">
        <w:rPr>
          <w:rFonts w:ascii="Arial" w:hAnsi="Arial" w:cs="Arial"/>
          <w:sz w:val="20"/>
          <w:szCs w:val="20"/>
        </w:rPr>
        <w:t xml:space="preserve">sovereenkomst maakt na ondertekening ervan door beide Partijen integraal en onlosmakelijk deel uit van de Hoofdovereenkomst. Beëindiging van de Hoofdovereenkomst, op welke grond dan ook (opzegging/ontbinding), heeft tot gevolg dat de </w:t>
      </w:r>
      <w:r w:rsidR="00344E0A">
        <w:rPr>
          <w:rFonts w:ascii="Arial" w:hAnsi="Arial" w:cs="Arial"/>
          <w:sz w:val="20"/>
          <w:szCs w:val="20"/>
        </w:rPr>
        <w:t>Verwerker</w:t>
      </w:r>
      <w:r w:rsidR="00276EC3" w:rsidRPr="00E83B76">
        <w:rPr>
          <w:rFonts w:ascii="Arial" w:hAnsi="Arial" w:cs="Arial"/>
          <w:sz w:val="20"/>
          <w:szCs w:val="20"/>
        </w:rPr>
        <w:t xml:space="preserve">sovereenkomst eveneens op dezelfde grond beëindigd wordt (en vice versa), tenzij partijen in voorkomend geval anders overeenkomen. </w:t>
      </w:r>
    </w:p>
    <w:p w14:paraId="213AB6E9" w14:textId="77777777" w:rsidR="00276EC3" w:rsidRPr="00E83B76" w:rsidRDefault="004A3372" w:rsidP="00E83B76">
      <w:pPr>
        <w:spacing w:line="276" w:lineRule="auto"/>
        <w:ind w:left="705" w:hanging="705"/>
        <w:rPr>
          <w:rFonts w:ascii="Arial" w:hAnsi="Arial" w:cs="Arial"/>
          <w:sz w:val="20"/>
          <w:szCs w:val="20"/>
        </w:rPr>
      </w:pPr>
      <w:r w:rsidRPr="00E83B76">
        <w:rPr>
          <w:rFonts w:ascii="Arial" w:hAnsi="Arial" w:cs="Arial"/>
          <w:sz w:val="20"/>
          <w:szCs w:val="20"/>
        </w:rPr>
        <w:t>9</w:t>
      </w:r>
      <w:r w:rsidR="00276EC3" w:rsidRPr="00E83B76">
        <w:rPr>
          <w:rFonts w:ascii="Arial" w:hAnsi="Arial" w:cs="Arial"/>
          <w:sz w:val="20"/>
          <w:szCs w:val="20"/>
        </w:rPr>
        <w:t>.3</w:t>
      </w:r>
      <w:r w:rsidR="00276EC3" w:rsidRPr="00E83B76">
        <w:rPr>
          <w:rFonts w:ascii="Arial" w:hAnsi="Arial" w:cs="Arial"/>
          <w:sz w:val="20"/>
          <w:szCs w:val="20"/>
        </w:rPr>
        <w:tab/>
        <w:t xml:space="preserve">Verplichtingen welke naar hun aard bestemd zijn om ook na beëindiging van deze </w:t>
      </w:r>
      <w:r w:rsidR="00344E0A">
        <w:rPr>
          <w:rFonts w:ascii="Arial" w:hAnsi="Arial" w:cs="Arial"/>
          <w:sz w:val="20"/>
          <w:szCs w:val="20"/>
        </w:rPr>
        <w:t>Verwerker</w:t>
      </w:r>
      <w:r w:rsidR="00276EC3" w:rsidRPr="00E83B76">
        <w:rPr>
          <w:rFonts w:ascii="Arial" w:hAnsi="Arial" w:cs="Arial"/>
          <w:sz w:val="20"/>
          <w:szCs w:val="20"/>
        </w:rPr>
        <w:t xml:space="preserve">sovereenkomst voort te duren, blijven na beëindiging van </w:t>
      </w:r>
      <w:proofErr w:type="gramStart"/>
      <w:r w:rsidR="00276EC3" w:rsidRPr="00E83B76">
        <w:rPr>
          <w:rFonts w:ascii="Arial" w:hAnsi="Arial" w:cs="Arial"/>
          <w:sz w:val="20"/>
          <w:szCs w:val="20"/>
        </w:rPr>
        <w:t xml:space="preserve">deze  </w:t>
      </w:r>
      <w:r w:rsidR="00344E0A">
        <w:rPr>
          <w:rFonts w:ascii="Arial" w:hAnsi="Arial" w:cs="Arial"/>
          <w:sz w:val="20"/>
          <w:szCs w:val="20"/>
        </w:rPr>
        <w:t>Verwerker</w:t>
      </w:r>
      <w:r w:rsidR="00276EC3" w:rsidRPr="00E83B76">
        <w:rPr>
          <w:rFonts w:ascii="Arial" w:hAnsi="Arial" w:cs="Arial"/>
          <w:sz w:val="20"/>
          <w:szCs w:val="20"/>
        </w:rPr>
        <w:t>sovereenkomst</w:t>
      </w:r>
      <w:proofErr w:type="gramEnd"/>
      <w:r w:rsidR="00276EC3" w:rsidRPr="00E83B76">
        <w:rPr>
          <w:rFonts w:ascii="Arial" w:hAnsi="Arial" w:cs="Arial"/>
          <w:sz w:val="20"/>
          <w:szCs w:val="20"/>
        </w:rPr>
        <w:t xml:space="preserve"> gelden. Tot deze bepalingen behoren onder meer die welke voortvloeien uit de bepalingen betreffende geheimhouding, aansprakelijkheid en toepasselijk recht.</w:t>
      </w:r>
    </w:p>
    <w:p w14:paraId="6487D73F" w14:textId="77777777" w:rsidR="00276EC3" w:rsidRPr="00E83B76" w:rsidRDefault="004A3372" w:rsidP="00E83B76">
      <w:pPr>
        <w:spacing w:line="276" w:lineRule="auto"/>
        <w:ind w:left="705" w:hanging="705"/>
        <w:rPr>
          <w:rFonts w:ascii="Arial" w:hAnsi="Arial" w:cs="Arial"/>
          <w:sz w:val="20"/>
          <w:szCs w:val="20"/>
        </w:rPr>
      </w:pPr>
      <w:r w:rsidRPr="00E83B76">
        <w:rPr>
          <w:rFonts w:ascii="Arial" w:hAnsi="Arial" w:cs="Arial"/>
          <w:sz w:val="20"/>
          <w:szCs w:val="20"/>
        </w:rPr>
        <w:t>9</w:t>
      </w:r>
      <w:r w:rsidR="00276EC3" w:rsidRPr="00E83B76">
        <w:rPr>
          <w:rFonts w:ascii="Arial" w:hAnsi="Arial" w:cs="Arial"/>
          <w:sz w:val="20"/>
          <w:szCs w:val="20"/>
        </w:rPr>
        <w:t>.4</w:t>
      </w:r>
      <w:r w:rsidR="00276EC3" w:rsidRPr="00E83B76">
        <w:rPr>
          <w:rFonts w:ascii="Arial" w:hAnsi="Arial" w:cs="Arial"/>
          <w:sz w:val="20"/>
          <w:szCs w:val="20"/>
        </w:rPr>
        <w:tab/>
      </w:r>
      <w:r w:rsidR="00344E0A">
        <w:rPr>
          <w:rFonts w:ascii="Arial" w:hAnsi="Arial" w:cs="Arial"/>
          <w:sz w:val="20"/>
          <w:szCs w:val="20"/>
        </w:rPr>
        <w:t>Verwerker</w:t>
      </w:r>
      <w:r w:rsidR="00276EC3" w:rsidRPr="00E83B76">
        <w:rPr>
          <w:rFonts w:ascii="Arial" w:hAnsi="Arial" w:cs="Arial"/>
          <w:sz w:val="20"/>
          <w:szCs w:val="20"/>
        </w:rPr>
        <w:t xml:space="preserve"> informeert ogenblikkelijk </w:t>
      </w:r>
      <w:r w:rsidR="00344E0A">
        <w:rPr>
          <w:rFonts w:ascii="Arial" w:hAnsi="Arial" w:cs="Arial"/>
          <w:sz w:val="20"/>
          <w:szCs w:val="20"/>
        </w:rPr>
        <w:t>Opdrachtgever</w:t>
      </w:r>
      <w:r w:rsidR="00276EC3" w:rsidRPr="00E83B76">
        <w:rPr>
          <w:rFonts w:ascii="Arial" w:hAnsi="Arial" w:cs="Arial"/>
          <w:sz w:val="20"/>
          <w:szCs w:val="20"/>
        </w:rPr>
        <w:t xml:space="preserve"> </w:t>
      </w:r>
      <w:proofErr w:type="gramStart"/>
      <w:r w:rsidR="00276EC3" w:rsidRPr="00E83B76">
        <w:rPr>
          <w:rFonts w:ascii="Arial" w:hAnsi="Arial" w:cs="Arial"/>
          <w:sz w:val="20"/>
          <w:szCs w:val="20"/>
        </w:rPr>
        <w:t>indien</w:t>
      </w:r>
      <w:proofErr w:type="gramEnd"/>
      <w:r w:rsidR="00276EC3" w:rsidRPr="00E83B76">
        <w:rPr>
          <w:rFonts w:ascii="Arial" w:hAnsi="Arial" w:cs="Arial"/>
          <w:sz w:val="20"/>
          <w:szCs w:val="20"/>
        </w:rPr>
        <w:t xml:space="preserve"> een faillissement dreigt dan wel surséance van betaling, zodat </w:t>
      </w:r>
      <w:r w:rsidR="00344E0A">
        <w:rPr>
          <w:rFonts w:ascii="Arial" w:hAnsi="Arial" w:cs="Arial"/>
          <w:sz w:val="20"/>
          <w:szCs w:val="20"/>
        </w:rPr>
        <w:t>Opdrachtgever</w:t>
      </w:r>
      <w:r w:rsidR="00276EC3" w:rsidRPr="00E83B76">
        <w:rPr>
          <w:rFonts w:ascii="Arial" w:hAnsi="Arial" w:cs="Arial"/>
          <w:sz w:val="20"/>
          <w:szCs w:val="20"/>
        </w:rPr>
        <w:t xml:space="preserve"> tijdig kan beslissen de persoonsgegevens terug te vorderen alvorens faillissement wordt uitgesproken.</w:t>
      </w:r>
    </w:p>
    <w:p w14:paraId="4A596B1F" w14:textId="77777777" w:rsidR="00276EC3" w:rsidRPr="00E83B76" w:rsidRDefault="00276EC3" w:rsidP="00E83B76">
      <w:pPr>
        <w:spacing w:line="276" w:lineRule="auto"/>
        <w:rPr>
          <w:rFonts w:ascii="Arial" w:hAnsi="Arial" w:cs="Arial"/>
          <w:b/>
          <w:sz w:val="20"/>
          <w:szCs w:val="20"/>
        </w:rPr>
      </w:pPr>
    </w:p>
    <w:p w14:paraId="636F58EE" w14:textId="77777777" w:rsidR="00276EC3" w:rsidRPr="00E17954" w:rsidRDefault="004A3372" w:rsidP="00E17954">
      <w:pPr>
        <w:pStyle w:val="Kop2"/>
        <w:rPr>
          <w:rFonts w:ascii="Verdana" w:hAnsi="Verdana"/>
        </w:rPr>
      </w:pPr>
      <w:r w:rsidRPr="00E17954">
        <w:rPr>
          <w:rFonts w:ascii="Verdana" w:hAnsi="Verdana"/>
        </w:rPr>
        <w:t>Artikel 10</w:t>
      </w:r>
      <w:r w:rsidR="00276EC3" w:rsidRPr="00E17954">
        <w:rPr>
          <w:rFonts w:ascii="Verdana" w:hAnsi="Verdana"/>
        </w:rPr>
        <w:t>. Bewaartermijnen, teruggave en vernietiging van Persoonsgegevens</w:t>
      </w:r>
    </w:p>
    <w:p w14:paraId="41B3860A" w14:textId="77777777" w:rsidR="00276EC3" w:rsidRDefault="004A3372" w:rsidP="00E83B76">
      <w:pPr>
        <w:spacing w:line="276" w:lineRule="auto"/>
        <w:ind w:left="705" w:hanging="705"/>
        <w:rPr>
          <w:rFonts w:ascii="Arial" w:hAnsi="Arial" w:cs="Arial"/>
          <w:sz w:val="20"/>
          <w:szCs w:val="20"/>
        </w:rPr>
      </w:pPr>
      <w:r w:rsidRPr="00E83B76">
        <w:rPr>
          <w:rFonts w:ascii="Arial" w:hAnsi="Arial" w:cs="Arial"/>
          <w:sz w:val="20"/>
          <w:szCs w:val="20"/>
        </w:rPr>
        <w:t>10</w:t>
      </w:r>
      <w:r w:rsidR="00276EC3" w:rsidRPr="00E83B76">
        <w:rPr>
          <w:rFonts w:ascii="Arial" w:hAnsi="Arial" w:cs="Arial"/>
          <w:sz w:val="20"/>
          <w:szCs w:val="20"/>
        </w:rPr>
        <w:t>.1</w:t>
      </w:r>
      <w:r w:rsidR="00276EC3" w:rsidRPr="00E83B76">
        <w:rPr>
          <w:rFonts w:ascii="Arial" w:hAnsi="Arial" w:cs="Arial"/>
          <w:sz w:val="20"/>
          <w:szCs w:val="20"/>
        </w:rPr>
        <w:tab/>
      </w:r>
      <w:r w:rsidR="00344E0A">
        <w:rPr>
          <w:rFonts w:ascii="Arial" w:hAnsi="Arial" w:cs="Arial"/>
          <w:sz w:val="20"/>
          <w:szCs w:val="20"/>
        </w:rPr>
        <w:t>Verwerker</w:t>
      </w:r>
      <w:r w:rsidR="00276EC3" w:rsidRPr="00E83B76">
        <w:rPr>
          <w:rFonts w:ascii="Arial" w:hAnsi="Arial" w:cs="Arial"/>
          <w:sz w:val="20"/>
          <w:szCs w:val="20"/>
        </w:rPr>
        <w:t xml:space="preserve"> zal de Persoonsgegevens niet langer bewaren dan nodig is voor </w:t>
      </w:r>
      <w:r w:rsidRPr="00E83B76">
        <w:rPr>
          <w:rFonts w:ascii="Arial" w:hAnsi="Arial" w:cs="Arial"/>
          <w:sz w:val="20"/>
          <w:szCs w:val="20"/>
        </w:rPr>
        <w:t xml:space="preserve">het in artikel 3.1 </w:t>
      </w:r>
      <w:r w:rsidR="00276EC3" w:rsidRPr="00E83B76">
        <w:rPr>
          <w:rFonts w:ascii="Arial" w:hAnsi="Arial" w:cs="Arial"/>
          <w:sz w:val="20"/>
          <w:szCs w:val="20"/>
        </w:rPr>
        <w:t xml:space="preserve">genoemde doel. </w:t>
      </w:r>
      <w:proofErr w:type="gramStart"/>
      <w:r w:rsidR="00A12750">
        <w:rPr>
          <w:rFonts w:ascii="Arial" w:hAnsi="Arial" w:cs="Arial"/>
          <w:sz w:val="20"/>
          <w:szCs w:val="20"/>
        </w:rPr>
        <w:t>Indien</w:t>
      </w:r>
      <w:proofErr w:type="gramEnd"/>
      <w:r w:rsidR="00A12750">
        <w:rPr>
          <w:rFonts w:ascii="Arial" w:hAnsi="Arial" w:cs="Arial"/>
          <w:sz w:val="20"/>
          <w:szCs w:val="20"/>
        </w:rPr>
        <w:t xml:space="preserve"> </w:t>
      </w:r>
      <w:r w:rsidR="00276EC3" w:rsidRPr="00E83B76">
        <w:rPr>
          <w:rFonts w:ascii="Arial" w:hAnsi="Arial" w:cs="Arial"/>
          <w:sz w:val="20"/>
          <w:szCs w:val="20"/>
        </w:rPr>
        <w:t>de Persoonsgegevens niet meer nodig</w:t>
      </w:r>
      <w:r w:rsidR="00A12750">
        <w:rPr>
          <w:rFonts w:ascii="Arial" w:hAnsi="Arial" w:cs="Arial"/>
          <w:sz w:val="20"/>
          <w:szCs w:val="20"/>
        </w:rPr>
        <w:t xml:space="preserve">, zal Verwerker </w:t>
      </w:r>
      <w:r w:rsidR="00344E0A">
        <w:rPr>
          <w:rFonts w:ascii="Arial" w:hAnsi="Arial" w:cs="Arial"/>
          <w:sz w:val="20"/>
          <w:szCs w:val="20"/>
        </w:rPr>
        <w:t>Opdrachtgever</w:t>
      </w:r>
      <w:r w:rsidR="00276EC3" w:rsidRPr="00E83B76">
        <w:rPr>
          <w:rFonts w:ascii="Arial" w:hAnsi="Arial" w:cs="Arial"/>
          <w:sz w:val="20"/>
          <w:szCs w:val="20"/>
        </w:rPr>
        <w:t xml:space="preserve"> raadplegen ter zake </w:t>
      </w:r>
      <w:r w:rsidR="00A12750">
        <w:rPr>
          <w:rFonts w:ascii="Arial" w:hAnsi="Arial" w:cs="Arial"/>
          <w:sz w:val="20"/>
          <w:szCs w:val="20"/>
        </w:rPr>
        <w:t>(</w:t>
      </w:r>
      <w:r w:rsidR="00276EC3" w:rsidRPr="00E83B76">
        <w:rPr>
          <w:rFonts w:ascii="Arial" w:hAnsi="Arial" w:cs="Arial"/>
          <w:sz w:val="20"/>
          <w:szCs w:val="20"/>
        </w:rPr>
        <w:t>de voortzetting van</w:t>
      </w:r>
      <w:r w:rsidR="00A12750">
        <w:rPr>
          <w:rFonts w:ascii="Arial" w:hAnsi="Arial" w:cs="Arial"/>
          <w:sz w:val="20"/>
          <w:szCs w:val="20"/>
        </w:rPr>
        <w:t>)</w:t>
      </w:r>
      <w:r w:rsidR="00276EC3" w:rsidRPr="00E83B76">
        <w:rPr>
          <w:rFonts w:ascii="Arial" w:hAnsi="Arial" w:cs="Arial"/>
          <w:sz w:val="20"/>
          <w:szCs w:val="20"/>
        </w:rPr>
        <w:t xml:space="preserve"> het bewaren van die Persoonsgegevens. </w:t>
      </w:r>
    </w:p>
    <w:p w14:paraId="1F2A16D6" w14:textId="77777777" w:rsidR="00A12750" w:rsidRPr="00E83B76" w:rsidRDefault="00A12750" w:rsidP="00E83B76">
      <w:pPr>
        <w:spacing w:line="276" w:lineRule="auto"/>
        <w:ind w:left="705" w:hanging="705"/>
        <w:rPr>
          <w:rFonts w:ascii="Arial" w:hAnsi="Arial" w:cs="Arial"/>
          <w:sz w:val="20"/>
          <w:szCs w:val="20"/>
        </w:rPr>
      </w:pPr>
      <w:r>
        <w:rPr>
          <w:rFonts w:ascii="Arial" w:hAnsi="Arial" w:cs="Arial"/>
          <w:sz w:val="20"/>
          <w:szCs w:val="20"/>
        </w:rPr>
        <w:t>10.2</w:t>
      </w:r>
      <w:r>
        <w:rPr>
          <w:rFonts w:ascii="Arial" w:hAnsi="Arial" w:cs="Arial"/>
          <w:sz w:val="20"/>
          <w:szCs w:val="20"/>
        </w:rPr>
        <w:tab/>
      </w:r>
      <w:r w:rsidRPr="00E83B76">
        <w:rPr>
          <w:rFonts w:ascii="Arial" w:hAnsi="Arial" w:cs="Arial"/>
          <w:sz w:val="20"/>
          <w:szCs w:val="20"/>
        </w:rPr>
        <w:t xml:space="preserve">Bij beëindiging van de </w:t>
      </w:r>
      <w:r>
        <w:rPr>
          <w:rFonts w:ascii="Arial" w:hAnsi="Arial" w:cs="Arial"/>
          <w:sz w:val="20"/>
          <w:szCs w:val="20"/>
        </w:rPr>
        <w:t>Verwerker</w:t>
      </w:r>
      <w:r w:rsidRPr="00E83B76">
        <w:rPr>
          <w:rFonts w:ascii="Arial" w:hAnsi="Arial" w:cs="Arial"/>
          <w:sz w:val="20"/>
          <w:szCs w:val="20"/>
        </w:rPr>
        <w:t>sovereenkomst</w:t>
      </w:r>
      <w:r>
        <w:rPr>
          <w:rFonts w:ascii="Arial" w:hAnsi="Arial" w:cs="Arial"/>
          <w:sz w:val="20"/>
          <w:szCs w:val="20"/>
        </w:rPr>
        <w:t xml:space="preserve"> zullen de persoonsgegevens nog </w:t>
      </w:r>
      <w:r w:rsidRPr="00A12750">
        <w:rPr>
          <w:rFonts w:ascii="Arial" w:hAnsi="Arial" w:cs="Arial"/>
          <w:sz w:val="20"/>
          <w:szCs w:val="20"/>
        </w:rPr>
        <w:t xml:space="preserve">6 maanden </w:t>
      </w:r>
      <w:r w:rsidR="00E86B14">
        <w:rPr>
          <w:rFonts w:ascii="Arial" w:hAnsi="Arial" w:cs="Arial"/>
          <w:sz w:val="20"/>
          <w:szCs w:val="20"/>
        </w:rPr>
        <w:t xml:space="preserve">kosteloos </w:t>
      </w:r>
      <w:r>
        <w:rPr>
          <w:rFonts w:ascii="Arial" w:hAnsi="Arial" w:cs="Arial"/>
          <w:sz w:val="20"/>
          <w:szCs w:val="20"/>
        </w:rPr>
        <w:t xml:space="preserve">voor Opdrachtgever </w:t>
      </w:r>
      <w:r w:rsidR="00E86B14">
        <w:rPr>
          <w:rFonts w:ascii="Arial" w:hAnsi="Arial" w:cs="Arial"/>
          <w:sz w:val="20"/>
          <w:szCs w:val="20"/>
        </w:rPr>
        <w:t>worden bewaard</w:t>
      </w:r>
      <w:r w:rsidRPr="00A12750">
        <w:rPr>
          <w:rFonts w:ascii="Arial" w:hAnsi="Arial" w:cs="Arial"/>
          <w:sz w:val="20"/>
          <w:szCs w:val="20"/>
        </w:rPr>
        <w:t xml:space="preserve">, tenzij er sprake is van een situatie als bedoeld in </w:t>
      </w:r>
      <w:r>
        <w:rPr>
          <w:rFonts w:ascii="Arial" w:hAnsi="Arial" w:cs="Arial"/>
          <w:sz w:val="20"/>
          <w:szCs w:val="20"/>
        </w:rPr>
        <w:t>artikel 10.</w:t>
      </w:r>
      <w:r w:rsidR="00E86B14">
        <w:rPr>
          <w:rFonts w:ascii="Arial" w:hAnsi="Arial" w:cs="Arial"/>
          <w:sz w:val="20"/>
          <w:szCs w:val="20"/>
        </w:rPr>
        <w:t>3</w:t>
      </w:r>
      <w:r w:rsidRPr="00A12750">
        <w:rPr>
          <w:rFonts w:ascii="Arial" w:hAnsi="Arial" w:cs="Arial"/>
          <w:sz w:val="20"/>
          <w:szCs w:val="20"/>
        </w:rPr>
        <w:t>. Na 4 maanden</w:t>
      </w:r>
      <w:r>
        <w:rPr>
          <w:rFonts w:ascii="Arial" w:hAnsi="Arial" w:cs="Arial"/>
          <w:sz w:val="20"/>
          <w:szCs w:val="20"/>
        </w:rPr>
        <w:t xml:space="preserve"> </w:t>
      </w:r>
      <w:r w:rsidRPr="00A12750">
        <w:rPr>
          <w:rFonts w:ascii="Arial" w:hAnsi="Arial" w:cs="Arial"/>
          <w:sz w:val="20"/>
          <w:szCs w:val="20"/>
        </w:rPr>
        <w:t>zal Verwerker een signaal geven aan Opdrachtgever, dat de gegevens over 2 maanden</w:t>
      </w:r>
      <w:r>
        <w:rPr>
          <w:rFonts w:ascii="Arial" w:hAnsi="Arial" w:cs="Arial"/>
          <w:sz w:val="20"/>
          <w:szCs w:val="20"/>
        </w:rPr>
        <w:t xml:space="preserve"> </w:t>
      </w:r>
      <w:r w:rsidRPr="00A12750">
        <w:rPr>
          <w:rFonts w:ascii="Arial" w:hAnsi="Arial" w:cs="Arial"/>
          <w:sz w:val="20"/>
          <w:szCs w:val="20"/>
        </w:rPr>
        <w:t xml:space="preserve">worden vernietigd, tenzij Opdrachtgever wenst dat de gegevens </w:t>
      </w:r>
      <w:r>
        <w:rPr>
          <w:rFonts w:ascii="Arial" w:hAnsi="Arial" w:cs="Arial"/>
          <w:sz w:val="20"/>
          <w:szCs w:val="20"/>
        </w:rPr>
        <w:t>nog langer worden</w:t>
      </w:r>
      <w:r w:rsidRPr="00A12750">
        <w:rPr>
          <w:rFonts w:ascii="Arial" w:hAnsi="Arial" w:cs="Arial"/>
          <w:sz w:val="20"/>
          <w:szCs w:val="20"/>
        </w:rPr>
        <w:t xml:space="preserve"> bewaard.</w:t>
      </w:r>
    </w:p>
    <w:p w14:paraId="2CBAC41E" w14:textId="77777777" w:rsidR="00276EC3" w:rsidRDefault="004A3372" w:rsidP="00E83B76">
      <w:pPr>
        <w:spacing w:line="276" w:lineRule="auto"/>
        <w:ind w:left="705" w:hanging="705"/>
        <w:rPr>
          <w:rFonts w:ascii="Arial" w:hAnsi="Arial" w:cs="Arial"/>
          <w:sz w:val="20"/>
          <w:szCs w:val="20"/>
        </w:rPr>
      </w:pPr>
      <w:r w:rsidRPr="00E83B76">
        <w:rPr>
          <w:rFonts w:ascii="Arial" w:hAnsi="Arial" w:cs="Arial"/>
          <w:sz w:val="20"/>
          <w:szCs w:val="20"/>
        </w:rPr>
        <w:t>10</w:t>
      </w:r>
      <w:r w:rsidR="00276EC3" w:rsidRPr="00E83B76">
        <w:rPr>
          <w:rFonts w:ascii="Arial" w:hAnsi="Arial" w:cs="Arial"/>
          <w:sz w:val="20"/>
          <w:szCs w:val="20"/>
        </w:rPr>
        <w:t>.</w:t>
      </w:r>
      <w:r w:rsidR="00E86B14">
        <w:rPr>
          <w:rFonts w:ascii="Arial" w:hAnsi="Arial" w:cs="Arial"/>
          <w:sz w:val="20"/>
          <w:szCs w:val="20"/>
        </w:rPr>
        <w:t>3</w:t>
      </w:r>
      <w:r w:rsidR="00276EC3" w:rsidRPr="00E83B76">
        <w:rPr>
          <w:rFonts w:ascii="Arial" w:hAnsi="Arial" w:cs="Arial"/>
          <w:sz w:val="20"/>
          <w:szCs w:val="20"/>
        </w:rPr>
        <w:t xml:space="preserve"> </w:t>
      </w:r>
      <w:r w:rsidR="00276EC3" w:rsidRPr="00E83B76">
        <w:rPr>
          <w:rFonts w:ascii="Arial" w:hAnsi="Arial" w:cs="Arial"/>
          <w:sz w:val="20"/>
          <w:szCs w:val="20"/>
        </w:rPr>
        <w:tab/>
      </w:r>
      <w:r w:rsidR="00A12750">
        <w:rPr>
          <w:rFonts w:ascii="Arial" w:hAnsi="Arial" w:cs="Arial"/>
          <w:sz w:val="20"/>
          <w:szCs w:val="20"/>
        </w:rPr>
        <w:t>A</w:t>
      </w:r>
      <w:r w:rsidR="00276EC3" w:rsidRPr="00E83B76">
        <w:rPr>
          <w:rFonts w:ascii="Arial" w:hAnsi="Arial" w:cs="Arial"/>
          <w:sz w:val="20"/>
          <w:szCs w:val="20"/>
        </w:rPr>
        <w:t xml:space="preserve">an het einde van de overeengekomen bewaartermijnen of op schriftelijk verzoek van </w:t>
      </w:r>
      <w:r w:rsidR="00344E0A">
        <w:rPr>
          <w:rFonts w:ascii="Arial" w:hAnsi="Arial" w:cs="Arial"/>
          <w:sz w:val="20"/>
          <w:szCs w:val="20"/>
        </w:rPr>
        <w:t>Opdrachtgever</w:t>
      </w:r>
      <w:r w:rsidR="00276EC3" w:rsidRPr="00E83B76">
        <w:rPr>
          <w:rFonts w:ascii="Arial" w:hAnsi="Arial" w:cs="Arial"/>
          <w:sz w:val="20"/>
          <w:szCs w:val="20"/>
        </w:rPr>
        <w:t xml:space="preserve"> zal </w:t>
      </w:r>
      <w:r w:rsidR="00344E0A">
        <w:rPr>
          <w:rFonts w:ascii="Arial" w:hAnsi="Arial" w:cs="Arial"/>
          <w:sz w:val="20"/>
          <w:szCs w:val="20"/>
        </w:rPr>
        <w:t>Verwerker</w:t>
      </w:r>
      <w:r w:rsidR="00276EC3" w:rsidRPr="00E83B76">
        <w:rPr>
          <w:rFonts w:ascii="Arial" w:hAnsi="Arial" w:cs="Arial"/>
          <w:sz w:val="20"/>
          <w:szCs w:val="20"/>
        </w:rPr>
        <w:t xml:space="preserve">, kosteloos, naar keuze van </w:t>
      </w:r>
      <w:r w:rsidR="00344E0A">
        <w:rPr>
          <w:rFonts w:ascii="Arial" w:hAnsi="Arial" w:cs="Arial"/>
          <w:sz w:val="20"/>
          <w:szCs w:val="20"/>
        </w:rPr>
        <w:t>Opdrachtgever</w:t>
      </w:r>
      <w:r w:rsidR="00276EC3" w:rsidRPr="00E83B76">
        <w:rPr>
          <w:rFonts w:ascii="Arial" w:hAnsi="Arial" w:cs="Arial"/>
          <w:sz w:val="20"/>
          <w:szCs w:val="20"/>
        </w:rPr>
        <w:t xml:space="preserve">, de persoonsgegevens onherroepelijk vernietigen of teruggeven aan </w:t>
      </w:r>
      <w:r w:rsidR="00344E0A">
        <w:rPr>
          <w:rFonts w:ascii="Arial" w:hAnsi="Arial" w:cs="Arial"/>
          <w:sz w:val="20"/>
          <w:szCs w:val="20"/>
        </w:rPr>
        <w:t>Opdrachtgever</w:t>
      </w:r>
      <w:r w:rsidR="00276EC3" w:rsidRPr="00E83B76">
        <w:rPr>
          <w:rFonts w:ascii="Arial" w:hAnsi="Arial" w:cs="Arial"/>
          <w:sz w:val="20"/>
          <w:szCs w:val="20"/>
        </w:rPr>
        <w:t xml:space="preserve">. Op verzoek van </w:t>
      </w:r>
      <w:r w:rsidR="00344E0A">
        <w:rPr>
          <w:rFonts w:ascii="Arial" w:hAnsi="Arial" w:cs="Arial"/>
          <w:sz w:val="20"/>
          <w:szCs w:val="20"/>
        </w:rPr>
        <w:t>Opdrachtgever</w:t>
      </w:r>
      <w:r w:rsidR="00276EC3" w:rsidRPr="00E83B76">
        <w:rPr>
          <w:rFonts w:ascii="Arial" w:hAnsi="Arial" w:cs="Arial"/>
          <w:sz w:val="20"/>
          <w:szCs w:val="20"/>
        </w:rPr>
        <w:t xml:space="preserve"> verstrekt </w:t>
      </w:r>
      <w:r w:rsidR="00344E0A">
        <w:rPr>
          <w:rFonts w:ascii="Arial" w:hAnsi="Arial" w:cs="Arial"/>
          <w:sz w:val="20"/>
          <w:szCs w:val="20"/>
        </w:rPr>
        <w:t>Verwerker</w:t>
      </w:r>
      <w:r w:rsidR="00276EC3" w:rsidRPr="00E83B76">
        <w:rPr>
          <w:rFonts w:ascii="Arial" w:hAnsi="Arial" w:cs="Arial"/>
          <w:sz w:val="20"/>
          <w:szCs w:val="20"/>
        </w:rPr>
        <w:t xml:space="preserve"> bewijs van het feit dat de gegevens onherroepelijk vernietigd of verwijderd zijn. Eventuele teruggave van de gegevens zal in een algemeen gangbaar, gestructureerd gegevensformaat langs elektronische weg plaatsvinden. Indien teruggave, onherroepelijke vernietiging of verwijdering niet mogelijk zijn, stelt </w:t>
      </w:r>
      <w:r w:rsidR="00344E0A">
        <w:rPr>
          <w:rFonts w:ascii="Arial" w:hAnsi="Arial" w:cs="Arial"/>
          <w:sz w:val="20"/>
          <w:szCs w:val="20"/>
        </w:rPr>
        <w:t>Verwerker</w:t>
      </w:r>
      <w:r w:rsidR="00276EC3" w:rsidRPr="00E83B76">
        <w:rPr>
          <w:rFonts w:ascii="Arial" w:hAnsi="Arial" w:cs="Arial"/>
          <w:sz w:val="20"/>
          <w:szCs w:val="20"/>
        </w:rPr>
        <w:t xml:space="preserve"> </w:t>
      </w:r>
      <w:r w:rsidR="00344E0A">
        <w:rPr>
          <w:rFonts w:ascii="Arial" w:hAnsi="Arial" w:cs="Arial"/>
          <w:sz w:val="20"/>
          <w:szCs w:val="20"/>
        </w:rPr>
        <w:t>Opdrachtgever</w:t>
      </w:r>
      <w:r w:rsidR="00276EC3" w:rsidRPr="00E83B76">
        <w:rPr>
          <w:rFonts w:ascii="Arial" w:hAnsi="Arial" w:cs="Arial"/>
          <w:sz w:val="20"/>
          <w:szCs w:val="20"/>
        </w:rPr>
        <w:t xml:space="preserve"> daarvan onmiddellijk op de hoogte. In dat geval garandeert </w:t>
      </w:r>
      <w:r w:rsidR="00344E0A">
        <w:rPr>
          <w:rFonts w:ascii="Arial" w:hAnsi="Arial" w:cs="Arial"/>
          <w:sz w:val="20"/>
          <w:szCs w:val="20"/>
        </w:rPr>
        <w:t>Verwerker</w:t>
      </w:r>
      <w:r w:rsidR="00276EC3" w:rsidRPr="00E83B76">
        <w:rPr>
          <w:rFonts w:ascii="Arial" w:hAnsi="Arial" w:cs="Arial"/>
          <w:sz w:val="20"/>
          <w:szCs w:val="20"/>
        </w:rPr>
        <w:t xml:space="preserve"> dat hij de persoonsgegevens vertrouwelijk zal behandelen en niet langer zal verwerken. </w:t>
      </w:r>
    </w:p>
    <w:p w14:paraId="14028B77" w14:textId="77777777" w:rsidR="00276EC3" w:rsidRPr="00E83B76" w:rsidRDefault="004A3372" w:rsidP="00E83B76">
      <w:pPr>
        <w:spacing w:line="276" w:lineRule="auto"/>
        <w:ind w:left="705" w:hanging="705"/>
        <w:rPr>
          <w:rFonts w:ascii="Arial" w:hAnsi="Arial" w:cs="Arial"/>
          <w:sz w:val="20"/>
          <w:szCs w:val="20"/>
        </w:rPr>
      </w:pPr>
      <w:r w:rsidRPr="00E83B76">
        <w:rPr>
          <w:rFonts w:ascii="Arial" w:hAnsi="Arial" w:cs="Arial"/>
          <w:sz w:val="20"/>
          <w:szCs w:val="20"/>
        </w:rPr>
        <w:t>10</w:t>
      </w:r>
      <w:r w:rsidR="00276EC3" w:rsidRPr="00E83B76">
        <w:rPr>
          <w:rFonts w:ascii="Arial" w:hAnsi="Arial" w:cs="Arial"/>
          <w:sz w:val="20"/>
          <w:szCs w:val="20"/>
        </w:rPr>
        <w:t>.</w:t>
      </w:r>
      <w:r w:rsidR="00E86B14">
        <w:rPr>
          <w:rFonts w:ascii="Arial" w:hAnsi="Arial" w:cs="Arial"/>
          <w:sz w:val="20"/>
          <w:szCs w:val="20"/>
        </w:rPr>
        <w:t>4</w:t>
      </w:r>
      <w:r w:rsidR="00276EC3" w:rsidRPr="00E83B76">
        <w:rPr>
          <w:rFonts w:ascii="Arial" w:hAnsi="Arial" w:cs="Arial"/>
          <w:sz w:val="20"/>
          <w:szCs w:val="20"/>
        </w:rPr>
        <w:tab/>
        <w:t xml:space="preserve">Bij het einde van de </w:t>
      </w:r>
      <w:r w:rsidR="00344E0A">
        <w:rPr>
          <w:rFonts w:ascii="Arial" w:hAnsi="Arial" w:cs="Arial"/>
          <w:sz w:val="20"/>
          <w:szCs w:val="20"/>
        </w:rPr>
        <w:t>Verwerker</w:t>
      </w:r>
      <w:r w:rsidR="00276EC3" w:rsidRPr="00E83B76">
        <w:rPr>
          <w:rFonts w:ascii="Arial" w:hAnsi="Arial" w:cs="Arial"/>
          <w:sz w:val="20"/>
          <w:szCs w:val="20"/>
        </w:rPr>
        <w:t xml:space="preserve">sovereenkomst zal </w:t>
      </w:r>
      <w:r w:rsidR="00344E0A">
        <w:rPr>
          <w:rFonts w:ascii="Arial" w:hAnsi="Arial" w:cs="Arial"/>
          <w:sz w:val="20"/>
          <w:szCs w:val="20"/>
        </w:rPr>
        <w:t>Verwerker</w:t>
      </w:r>
      <w:r w:rsidR="00276EC3" w:rsidRPr="00E83B76">
        <w:rPr>
          <w:rFonts w:ascii="Arial" w:hAnsi="Arial" w:cs="Arial"/>
          <w:sz w:val="20"/>
          <w:szCs w:val="20"/>
        </w:rPr>
        <w:t xml:space="preserve"> alle </w:t>
      </w:r>
      <w:proofErr w:type="spellStart"/>
      <w:r w:rsidR="00E86B14">
        <w:rPr>
          <w:rFonts w:ascii="Arial" w:hAnsi="Arial" w:cs="Arial"/>
          <w:sz w:val="20"/>
          <w:szCs w:val="20"/>
        </w:rPr>
        <w:t>subverwerkers</w:t>
      </w:r>
      <w:proofErr w:type="spellEnd"/>
      <w:r w:rsidR="00276EC3" w:rsidRPr="00E83B76">
        <w:rPr>
          <w:rFonts w:ascii="Arial" w:hAnsi="Arial" w:cs="Arial"/>
          <w:sz w:val="20"/>
          <w:szCs w:val="20"/>
        </w:rPr>
        <w:t xml:space="preserve"> die betrokken zijn bij het verwerken van persoonsgegevens op de hoogte stellen van de beëindiging van de </w:t>
      </w:r>
      <w:r w:rsidR="00344E0A">
        <w:rPr>
          <w:rFonts w:ascii="Arial" w:hAnsi="Arial" w:cs="Arial"/>
          <w:sz w:val="20"/>
          <w:szCs w:val="20"/>
        </w:rPr>
        <w:t>Verwerker</w:t>
      </w:r>
      <w:r w:rsidR="00276EC3" w:rsidRPr="00E83B76">
        <w:rPr>
          <w:rFonts w:ascii="Arial" w:hAnsi="Arial" w:cs="Arial"/>
          <w:sz w:val="20"/>
          <w:szCs w:val="20"/>
        </w:rPr>
        <w:t xml:space="preserve">sovereenkomst. De verplichtingen uit artikel </w:t>
      </w:r>
      <w:r w:rsidRPr="00E83B76">
        <w:rPr>
          <w:rFonts w:ascii="Arial" w:hAnsi="Arial" w:cs="Arial"/>
          <w:sz w:val="20"/>
          <w:szCs w:val="20"/>
        </w:rPr>
        <w:t>10</w:t>
      </w:r>
      <w:r w:rsidR="00276EC3" w:rsidRPr="00E83B76">
        <w:rPr>
          <w:rFonts w:ascii="Arial" w:hAnsi="Arial" w:cs="Arial"/>
          <w:sz w:val="20"/>
          <w:szCs w:val="20"/>
        </w:rPr>
        <w:t xml:space="preserve">.2 </w:t>
      </w:r>
      <w:r w:rsidR="00E86B14">
        <w:rPr>
          <w:rFonts w:ascii="Arial" w:hAnsi="Arial" w:cs="Arial"/>
          <w:sz w:val="20"/>
          <w:szCs w:val="20"/>
        </w:rPr>
        <w:t xml:space="preserve">en 10,3 </w:t>
      </w:r>
      <w:r w:rsidR="00276EC3" w:rsidRPr="00E83B76">
        <w:rPr>
          <w:rFonts w:ascii="Arial" w:hAnsi="Arial" w:cs="Arial"/>
          <w:sz w:val="20"/>
          <w:szCs w:val="20"/>
        </w:rPr>
        <w:t xml:space="preserve">zijn van overeenkomstige toepassing op deze </w:t>
      </w:r>
      <w:proofErr w:type="spellStart"/>
      <w:r w:rsidR="00E86B14">
        <w:rPr>
          <w:rFonts w:ascii="Arial" w:hAnsi="Arial" w:cs="Arial"/>
          <w:sz w:val="20"/>
          <w:szCs w:val="20"/>
        </w:rPr>
        <w:t>subverwerker</w:t>
      </w:r>
      <w:proofErr w:type="spellEnd"/>
      <w:r w:rsidR="00276EC3" w:rsidRPr="00E83B76">
        <w:rPr>
          <w:rFonts w:ascii="Arial" w:hAnsi="Arial" w:cs="Arial"/>
          <w:sz w:val="20"/>
          <w:szCs w:val="20"/>
        </w:rPr>
        <w:t xml:space="preserve">, en </w:t>
      </w:r>
      <w:r w:rsidR="00344E0A">
        <w:rPr>
          <w:rFonts w:ascii="Arial" w:hAnsi="Arial" w:cs="Arial"/>
          <w:sz w:val="20"/>
          <w:szCs w:val="20"/>
        </w:rPr>
        <w:t>Verwerker</w:t>
      </w:r>
      <w:r w:rsidR="00276EC3" w:rsidRPr="00E83B76">
        <w:rPr>
          <w:rFonts w:ascii="Arial" w:hAnsi="Arial" w:cs="Arial"/>
          <w:sz w:val="20"/>
          <w:szCs w:val="20"/>
        </w:rPr>
        <w:t xml:space="preserve"> zal waarborgen dat alle betrokken </w:t>
      </w:r>
      <w:proofErr w:type="spellStart"/>
      <w:r w:rsidR="00E86B14">
        <w:rPr>
          <w:rFonts w:ascii="Arial" w:hAnsi="Arial" w:cs="Arial"/>
          <w:sz w:val="20"/>
          <w:szCs w:val="20"/>
        </w:rPr>
        <w:t>subverwerkers</w:t>
      </w:r>
      <w:proofErr w:type="spellEnd"/>
      <w:r w:rsidR="00276EC3" w:rsidRPr="00E83B76">
        <w:rPr>
          <w:rFonts w:ascii="Arial" w:hAnsi="Arial" w:cs="Arial"/>
          <w:sz w:val="20"/>
          <w:szCs w:val="20"/>
        </w:rPr>
        <w:t xml:space="preserve"> hieraan uitvoering zullen geven. </w:t>
      </w:r>
    </w:p>
    <w:p w14:paraId="40AD2288" w14:textId="77777777" w:rsidR="00276EC3" w:rsidRPr="00E83B76" w:rsidRDefault="00E83B76" w:rsidP="00E83B76">
      <w:pPr>
        <w:spacing w:line="276" w:lineRule="auto"/>
        <w:ind w:left="705" w:hanging="705"/>
        <w:rPr>
          <w:rFonts w:ascii="Arial" w:hAnsi="Arial" w:cs="Arial"/>
          <w:sz w:val="20"/>
          <w:szCs w:val="20"/>
        </w:rPr>
      </w:pPr>
      <w:r w:rsidRPr="00E83B76">
        <w:rPr>
          <w:rFonts w:ascii="Arial" w:hAnsi="Arial" w:cs="Arial"/>
          <w:sz w:val="20"/>
          <w:szCs w:val="20"/>
        </w:rPr>
        <w:t>Aldus overeengekomen en in tweevoud ondertekend,</w:t>
      </w:r>
    </w:p>
    <w:p w14:paraId="4D128E20" w14:textId="77777777" w:rsidR="00276EC3" w:rsidRPr="00E83B76" w:rsidRDefault="00276EC3" w:rsidP="00E83B76">
      <w:pPr>
        <w:spacing w:line="276" w:lineRule="auto"/>
        <w:ind w:left="705" w:hanging="705"/>
        <w:contextualSpacing/>
        <w:rPr>
          <w:rFonts w:ascii="Arial" w:hAnsi="Arial" w:cs="Arial"/>
          <w:sz w:val="20"/>
          <w:szCs w:val="20"/>
        </w:rPr>
      </w:pPr>
    </w:p>
    <w:tbl>
      <w:tblPr>
        <w:tblStyle w:val="Onopgemaaktetabel3"/>
        <w:tblW w:w="9072" w:type="dxa"/>
        <w:tblLook w:val="04A0" w:firstRow="1" w:lastRow="0" w:firstColumn="1" w:lastColumn="0" w:noHBand="0" w:noVBand="1"/>
      </w:tblPr>
      <w:tblGrid>
        <w:gridCol w:w="4253"/>
        <w:gridCol w:w="425"/>
        <w:gridCol w:w="4394"/>
      </w:tblGrid>
      <w:tr w:rsidR="00276EC3" w:rsidRPr="00E83B76" w14:paraId="403C9414" w14:textId="77777777" w:rsidTr="00E1795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253" w:type="dxa"/>
          </w:tcPr>
          <w:p w14:paraId="5BE34FD8" w14:textId="77777777" w:rsidR="00276EC3" w:rsidRPr="00E83B76" w:rsidRDefault="00344E0A" w:rsidP="00E83B76">
            <w:pPr>
              <w:spacing w:line="276" w:lineRule="auto"/>
              <w:contextualSpacing/>
              <w:rPr>
                <w:rFonts w:ascii="Arial" w:hAnsi="Arial" w:cs="Arial"/>
                <w:sz w:val="20"/>
                <w:szCs w:val="20"/>
              </w:rPr>
            </w:pPr>
            <w:r>
              <w:rPr>
                <w:rFonts w:ascii="Arial" w:hAnsi="Arial" w:cs="Arial"/>
                <w:sz w:val="20"/>
                <w:szCs w:val="20"/>
              </w:rPr>
              <w:t>Opdrachtgever</w:t>
            </w:r>
            <w:r w:rsidR="00E83B76" w:rsidRPr="00E83B76">
              <w:rPr>
                <w:rFonts w:ascii="Arial" w:hAnsi="Arial" w:cs="Arial"/>
                <w:sz w:val="20"/>
                <w:szCs w:val="20"/>
              </w:rPr>
              <w:t xml:space="preserve"> </w:t>
            </w:r>
          </w:p>
        </w:tc>
        <w:tc>
          <w:tcPr>
            <w:tcW w:w="425" w:type="dxa"/>
          </w:tcPr>
          <w:p w14:paraId="3A7AF2BA" w14:textId="77777777" w:rsidR="00276EC3" w:rsidRPr="00E83B76" w:rsidRDefault="00276EC3" w:rsidP="00E83B76">
            <w:pPr>
              <w:spacing w:line="276" w:lineRule="auto"/>
              <w:contextual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c>
          <w:tcPr>
            <w:tcW w:w="4394" w:type="dxa"/>
          </w:tcPr>
          <w:p w14:paraId="19BE9A92" w14:textId="77777777" w:rsidR="00276EC3" w:rsidRPr="00E83B76" w:rsidRDefault="00E86B14" w:rsidP="00E83B76">
            <w:pPr>
              <w:spacing w:line="276" w:lineRule="auto"/>
              <w:contextual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Verwerker</w:t>
            </w:r>
          </w:p>
        </w:tc>
      </w:tr>
      <w:tr w:rsidR="00276EC3" w:rsidRPr="00E83B76" w14:paraId="0E1B41FF" w14:textId="77777777" w:rsidTr="00E179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Pr>
          <w:p w14:paraId="6F099037" w14:textId="77777777" w:rsidR="00276EC3" w:rsidRPr="00E83B76" w:rsidRDefault="00276EC3" w:rsidP="00E83B76">
            <w:pPr>
              <w:spacing w:line="276" w:lineRule="auto"/>
              <w:contextualSpacing/>
              <w:rPr>
                <w:rFonts w:ascii="Arial" w:hAnsi="Arial" w:cs="Arial"/>
                <w:sz w:val="20"/>
                <w:szCs w:val="20"/>
              </w:rPr>
            </w:pPr>
          </w:p>
        </w:tc>
        <w:tc>
          <w:tcPr>
            <w:tcW w:w="425" w:type="dxa"/>
          </w:tcPr>
          <w:p w14:paraId="5CEE7CB9" w14:textId="77777777" w:rsidR="00276EC3" w:rsidRPr="00E83B76" w:rsidRDefault="00276EC3" w:rsidP="00E83B76">
            <w:pPr>
              <w:spacing w:line="276"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394" w:type="dxa"/>
          </w:tcPr>
          <w:p w14:paraId="4433B107" w14:textId="77777777" w:rsidR="00276EC3" w:rsidRPr="00E83B76" w:rsidRDefault="00276EC3" w:rsidP="00E83B76">
            <w:pPr>
              <w:spacing w:line="276"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276EC3" w:rsidRPr="00E83B76" w14:paraId="76FA3A51" w14:textId="77777777" w:rsidTr="00E17954">
        <w:tc>
          <w:tcPr>
            <w:cnfStyle w:val="001000000000" w:firstRow="0" w:lastRow="0" w:firstColumn="1" w:lastColumn="0" w:oddVBand="0" w:evenVBand="0" w:oddHBand="0" w:evenHBand="0" w:firstRowFirstColumn="0" w:firstRowLastColumn="0" w:lastRowFirstColumn="0" w:lastRowLastColumn="0"/>
            <w:tcW w:w="4253" w:type="dxa"/>
          </w:tcPr>
          <w:p w14:paraId="46BF8F0E" w14:textId="77777777" w:rsidR="00276EC3" w:rsidRPr="00E83B76" w:rsidRDefault="00276EC3" w:rsidP="00E83B76">
            <w:pPr>
              <w:spacing w:line="276" w:lineRule="auto"/>
              <w:contextualSpacing/>
              <w:rPr>
                <w:rFonts w:ascii="Arial" w:hAnsi="Arial" w:cs="Arial"/>
                <w:sz w:val="20"/>
                <w:szCs w:val="20"/>
              </w:rPr>
            </w:pPr>
          </w:p>
          <w:p w14:paraId="3DDFE780" w14:textId="77777777" w:rsidR="00276EC3" w:rsidRPr="00E83B76" w:rsidRDefault="00276EC3" w:rsidP="00E83B76">
            <w:pPr>
              <w:spacing w:line="276" w:lineRule="auto"/>
              <w:contextualSpacing/>
              <w:rPr>
                <w:rFonts w:ascii="Arial" w:hAnsi="Arial" w:cs="Arial"/>
                <w:sz w:val="20"/>
                <w:szCs w:val="20"/>
              </w:rPr>
            </w:pPr>
          </w:p>
          <w:p w14:paraId="51C0E40E" w14:textId="77777777" w:rsidR="00276EC3" w:rsidRPr="00E83B76" w:rsidRDefault="00276EC3" w:rsidP="00E83B76">
            <w:pPr>
              <w:spacing w:line="276" w:lineRule="auto"/>
              <w:contextualSpacing/>
              <w:rPr>
                <w:rFonts w:ascii="Arial" w:hAnsi="Arial" w:cs="Arial"/>
                <w:sz w:val="20"/>
                <w:szCs w:val="20"/>
              </w:rPr>
            </w:pPr>
          </w:p>
          <w:p w14:paraId="6FF9BCA8" w14:textId="77777777" w:rsidR="00276EC3" w:rsidRPr="00E83B76" w:rsidRDefault="00276EC3" w:rsidP="00E83B76">
            <w:pPr>
              <w:spacing w:line="276" w:lineRule="auto"/>
              <w:contextualSpacing/>
              <w:rPr>
                <w:rFonts w:ascii="Arial" w:hAnsi="Arial" w:cs="Arial"/>
                <w:sz w:val="20"/>
                <w:szCs w:val="20"/>
              </w:rPr>
            </w:pPr>
          </w:p>
        </w:tc>
        <w:tc>
          <w:tcPr>
            <w:tcW w:w="425" w:type="dxa"/>
          </w:tcPr>
          <w:p w14:paraId="5AC7757C" w14:textId="77777777" w:rsidR="00276EC3" w:rsidRPr="00E83B76" w:rsidRDefault="00276EC3" w:rsidP="00E83B76">
            <w:pPr>
              <w:spacing w:line="276"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394" w:type="dxa"/>
          </w:tcPr>
          <w:p w14:paraId="30F30B03" w14:textId="77777777" w:rsidR="00276EC3" w:rsidRPr="00E83B76" w:rsidRDefault="00276EC3" w:rsidP="00E83B76">
            <w:pPr>
              <w:spacing w:line="276"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276EC3" w:rsidRPr="00E83B76" w14:paraId="149CA40E" w14:textId="77777777" w:rsidTr="00E179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Pr>
          <w:p w14:paraId="789C3985" w14:textId="77777777" w:rsidR="00276EC3" w:rsidRPr="00E83B76" w:rsidRDefault="00276EC3" w:rsidP="00E83B76">
            <w:pPr>
              <w:spacing w:line="276" w:lineRule="auto"/>
              <w:contextualSpacing/>
              <w:rPr>
                <w:rFonts w:ascii="Arial" w:hAnsi="Arial" w:cs="Arial"/>
                <w:sz w:val="20"/>
                <w:szCs w:val="20"/>
              </w:rPr>
            </w:pPr>
          </w:p>
        </w:tc>
        <w:tc>
          <w:tcPr>
            <w:tcW w:w="425" w:type="dxa"/>
          </w:tcPr>
          <w:p w14:paraId="1C57AC83" w14:textId="77777777" w:rsidR="00276EC3" w:rsidRPr="00E83B76" w:rsidRDefault="00276EC3" w:rsidP="00E83B76">
            <w:pPr>
              <w:spacing w:line="276"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394" w:type="dxa"/>
          </w:tcPr>
          <w:p w14:paraId="6A81E78B" w14:textId="77777777" w:rsidR="00276EC3" w:rsidRPr="00E83B76" w:rsidRDefault="00276EC3" w:rsidP="00E83B76">
            <w:pPr>
              <w:spacing w:line="276"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276EC3" w:rsidRPr="00E83B76" w14:paraId="7284713D" w14:textId="77777777" w:rsidTr="00E17954">
        <w:tc>
          <w:tcPr>
            <w:cnfStyle w:val="001000000000" w:firstRow="0" w:lastRow="0" w:firstColumn="1" w:lastColumn="0" w:oddVBand="0" w:evenVBand="0" w:oddHBand="0" w:evenHBand="0" w:firstRowFirstColumn="0" w:firstRowLastColumn="0" w:lastRowFirstColumn="0" w:lastRowLastColumn="0"/>
            <w:tcW w:w="4253" w:type="dxa"/>
          </w:tcPr>
          <w:p w14:paraId="584E576B" w14:textId="77777777" w:rsidR="00276EC3" w:rsidRPr="00E83B76" w:rsidRDefault="00E51339" w:rsidP="00E83B76">
            <w:pPr>
              <w:spacing w:line="276" w:lineRule="auto"/>
              <w:contextualSpacing/>
              <w:rPr>
                <w:rFonts w:ascii="Arial" w:hAnsi="Arial" w:cs="Arial"/>
                <w:sz w:val="20"/>
                <w:szCs w:val="20"/>
              </w:rPr>
            </w:pPr>
            <w:r w:rsidRPr="00E83B76">
              <w:rPr>
                <w:rFonts w:ascii="Arial" w:hAnsi="Arial" w:cs="Arial"/>
                <w:sz w:val="20"/>
                <w:szCs w:val="20"/>
              </w:rPr>
              <w:t>Naam</w:t>
            </w:r>
          </w:p>
        </w:tc>
        <w:tc>
          <w:tcPr>
            <w:tcW w:w="425" w:type="dxa"/>
          </w:tcPr>
          <w:p w14:paraId="507C95C3" w14:textId="77777777" w:rsidR="00276EC3" w:rsidRPr="00E83B76" w:rsidRDefault="00276EC3" w:rsidP="00E83B76">
            <w:pPr>
              <w:spacing w:line="276"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394" w:type="dxa"/>
          </w:tcPr>
          <w:p w14:paraId="568A3746" w14:textId="77777777" w:rsidR="00E51339" w:rsidRPr="00E83B76" w:rsidRDefault="00E51339" w:rsidP="00E83B76">
            <w:pPr>
              <w:spacing w:line="276"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83B76">
              <w:rPr>
                <w:rFonts w:ascii="Arial" w:hAnsi="Arial" w:cs="Arial"/>
                <w:sz w:val="20"/>
                <w:szCs w:val="20"/>
              </w:rPr>
              <w:t>Naam</w:t>
            </w:r>
          </w:p>
          <w:p w14:paraId="0F7765AE" w14:textId="77777777" w:rsidR="00276EC3" w:rsidRPr="00E83B76" w:rsidRDefault="00276EC3" w:rsidP="00E83B76">
            <w:pPr>
              <w:spacing w:line="276"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276EC3" w:rsidRPr="00E83B76" w14:paraId="612988FD" w14:textId="77777777" w:rsidTr="00E179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Pr>
          <w:p w14:paraId="5DF937BB" w14:textId="77777777" w:rsidR="00276EC3" w:rsidRPr="00E83B76" w:rsidRDefault="00E51339" w:rsidP="00E83B76">
            <w:pPr>
              <w:spacing w:line="276" w:lineRule="auto"/>
              <w:contextualSpacing/>
              <w:rPr>
                <w:rFonts w:ascii="Arial" w:hAnsi="Arial" w:cs="Arial"/>
                <w:sz w:val="20"/>
                <w:szCs w:val="20"/>
              </w:rPr>
            </w:pPr>
            <w:r w:rsidRPr="00E83B76">
              <w:rPr>
                <w:rFonts w:ascii="Arial" w:hAnsi="Arial" w:cs="Arial"/>
                <w:sz w:val="20"/>
                <w:szCs w:val="20"/>
              </w:rPr>
              <w:t>Functie</w:t>
            </w:r>
          </w:p>
        </w:tc>
        <w:tc>
          <w:tcPr>
            <w:tcW w:w="425" w:type="dxa"/>
          </w:tcPr>
          <w:p w14:paraId="3CDBE377" w14:textId="77777777" w:rsidR="00276EC3" w:rsidRPr="00E83B76" w:rsidRDefault="00276EC3" w:rsidP="00E83B76">
            <w:pPr>
              <w:spacing w:line="276"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394" w:type="dxa"/>
          </w:tcPr>
          <w:p w14:paraId="5AB22099" w14:textId="77777777" w:rsidR="00E51339" w:rsidRPr="00E83B76" w:rsidRDefault="00E51339" w:rsidP="00E83B76">
            <w:pPr>
              <w:spacing w:line="276"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83B76">
              <w:rPr>
                <w:rFonts w:ascii="Arial" w:hAnsi="Arial" w:cs="Arial"/>
                <w:sz w:val="20"/>
                <w:szCs w:val="20"/>
              </w:rPr>
              <w:t>Functie</w:t>
            </w:r>
          </w:p>
          <w:p w14:paraId="7E997BA6" w14:textId="77777777" w:rsidR="00276EC3" w:rsidRPr="00E83B76" w:rsidRDefault="00276EC3" w:rsidP="00E83B76">
            <w:pPr>
              <w:spacing w:line="276"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276EC3" w:rsidRPr="00E83B76" w14:paraId="4C9694CD" w14:textId="77777777" w:rsidTr="00E17954">
        <w:tc>
          <w:tcPr>
            <w:cnfStyle w:val="001000000000" w:firstRow="0" w:lastRow="0" w:firstColumn="1" w:lastColumn="0" w:oddVBand="0" w:evenVBand="0" w:oddHBand="0" w:evenHBand="0" w:firstRowFirstColumn="0" w:firstRowLastColumn="0" w:lastRowFirstColumn="0" w:lastRowLastColumn="0"/>
            <w:tcW w:w="4253" w:type="dxa"/>
          </w:tcPr>
          <w:p w14:paraId="11792B27" w14:textId="77777777" w:rsidR="00276EC3" w:rsidRPr="00E83B76" w:rsidRDefault="00276EC3" w:rsidP="00E83B76">
            <w:pPr>
              <w:spacing w:line="276" w:lineRule="auto"/>
              <w:contextualSpacing/>
              <w:rPr>
                <w:rFonts w:ascii="Arial" w:hAnsi="Arial" w:cs="Arial"/>
                <w:sz w:val="20"/>
                <w:szCs w:val="20"/>
              </w:rPr>
            </w:pPr>
          </w:p>
        </w:tc>
        <w:tc>
          <w:tcPr>
            <w:tcW w:w="425" w:type="dxa"/>
          </w:tcPr>
          <w:p w14:paraId="70793774" w14:textId="77777777" w:rsidR="00276EC3" w:rsidRPr="00E83B76" w:rsidRDefault="00276EC3" w:rsidP="00E83B76">
            <w:pPr>
              <w:spacing w:line="276"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394" w:type="dxa"/>
          </w:tcPr>
          <w:p w14:paraId="7551577F" w14:textId="77777777" w:rsidR="00276EC3" w:rsidRPr="00E83B76" w:rsidRDefault="00276EC3" w:rsidP="00E83B76">
            <w:pPr>
              <w:spacing w:line="276"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276EC3" w:rsidRPr="00E83B76" w14:paraId="3E1F50C2" w14:textId="77777777" w:rsidTr="00E179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Pr>
          <w:p w14:paraId="47D76B71" w14:textId="77777777" w:rsidR="00276EC3" w:rsidRPr="00E83B76" w:rsidRDefault="00276EC3" w:rsidP="00E83B76">
            <w:pPr>
              <w:spacing w:line="276" w:lineRule="auto"/>
              <w:contextualSpacing/>
              <w:rPr>
                <w:rFonts w:ascii="Arial" w:hAnsi="Arial" w:cs="Arial"/>
                <w:sz w:val="20"/>
                <w:szCs w:val="20"/>
              </w:rPr>
            </w:pPr>
          </w:p>
          <w:p w14:paraId="2E41A844" w14:textId="77777777" w:rsidR="00276EC3" w:rsidRPr="00E83B76" w:rsidRDefault="00276EC3" w:rsidP="00E83B76">
            <w:pPr>
              <w:spacing w:line="276" w:lineRule="auto"/>
              <w:contextualSpacing/>
              <w:rPr>
                <w:rFonts w:ascii="Arial" w:hAnsi="Arial" w:cs="Arial"/>
                <w:sz w:val="20"/>
                <w:szCs w:val="20"/>
              </w:rPr>
            </w:pPr>
            <w:r w:rsidRPr="00E83B76">
              <w:rPr>
                <w:rFonts w:ascii="Arial" w:hAnsi="Arial" w:cs="Arial"/>
                <w:sz w:val="20"/>
                <w:szCs w:val="20"/>
              </w:rPr>
              <w:t>Plaats: __________________________</w:t>
            </w:r>
          </w:p>
        </w:tc>
        <w:tc>
          <w:tcPr>
            <w:tcW w:w="425" w:type="dxa"/>
          </w:tcPr>
          <w:p w14:paraId="27E106DB" w14:textId="77777777" w:rsidR="00276EC3" w:rsidRPr="00E83B76" w:rsidRDefault="00276EC3" w:rsidP="00E83B76">
            <w:pPr>
              <w:spacing w:line="276"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394" w:type="dxa"/>
          </w:tcPr>
          <w:p w14:paraId="7ED0C457" w14:textId="77777777" w:rsidR="00276EC3" w:rsidRPr="00E83B76" w:rsidRDefault="00276EC3" w:rsidP="00E83B76">
            <w:pPr>
              <w:spacing w:line="276"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2A093412" w14:textId="77777777" w:rsidR="00276EC3" w:rsidRPr="00E83B76" w:rsidRDefault="00276EC3" w:rsidP="00E83B76">
            <w:pPr>
              <w:spacing w:line="276"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83B76">
              <w:rPr>
                <w:rFonts w:ascii="Arial" w:hAnsi="Arial" w:cs="Arial"/>
                <w:sz w:val="20"/>
                <w:szCs w:val="20"/>
              </w:rPr>
              <w:t>Plaats: __________________________</w:t>
            </w:r>
          </w:p>
        </w:tc>
      </w:tr>
      <w:tr w:rsidR="00276EC3" w:rsidRPr="00E83B76" w14:paraId="1264108A" w14:textId="77777777" w:rsidTr="00E17954">
        <w:tc>
          <w:tcPr>
            <w:cnfStyle w:val="001000000000" w:firstRow="0" w:lastRow="0" w:firstColumn="1" w:lastColumn="0" w:oddVBand="0" w:evenVBand="0" w:oddHBand="0" w:evenHBand="0" w:firstRowFirstColumn="0" w:firstRowLastColumn="0" w:lastRowFirstColumn="0" w:lastRowLastColumn="0"/>
            <w:tcW w:w="4253" w:type="dxa"/>
          </w:tcPr>
          <w:p w14:paraId="526A017C" w14:textId="77777777" w:rsidR="00276EC3" w:rsidRPr="00E83B76" w:rsidRDefault="00276EC3" w:rsidP="00E83B76">
            <w:pPr>
              <w:spacing w:line="276" w:lineRule="auto"/>
              <w:contextualSpacing/>
              <w:rPr>
                <w:rFonts w:ascii="Arial" w:hAnsi="Arial" w:cs="Arial"/>
                <w:sz w:val="20"/>
                <w:szCs w:val="20"/>
              </w:rPr>
            </w:pPr>
          </w:p>
          <w:p w14:paraId="47C7D82D" w14:textId="77777777" w:rsidR="00276EC3" w:rsidRPr="00E83B76" w:rsidRDefault="00276EC3" w:rsidP="00E83B76">
            <w:pPr>
              <w:spacing w:line="276" w:lineRule="auto"/>
              <w:contextualSpacing/>
              <w:rPr>
                <w:rFonts w:ascii="Arial" w:hAnsi="Arial" w:cs="Arial"/>
                <w:sz w:val="20"/>
                <w:szCs w:val="20"/>
              </w:rPr>
            </w:pPr>
            <w:proofErr w:type="gramStart"/>
            <w:r w:rsidRPr="00E83B76">
              <w:rPr>
                <w:rFonts w:ascii="Arial" w:hAnsi="Arial" w:cs="Arial"/>
                <w:sz w:val="20"/>
                <w:szCs w:val="20"/>
              </w:rPr>
              <w:t>Datum:_</w:t>
            </w:r>
            <w:proofErr w:type="gramEnd"/>
            <w:r w:rsidRPr="00E83B76">
              <w:rPr>
                <w:rFonts w:ascii="Arial" w:hAnsi="Arial" w:cs="Arial"/>
                <w:sz w:val="20"/>
                <w:szCs w:val="20"/>
              </w:rPr>
              <w:t>_________________________</w:t>
            </w:r>
          </w:p>
        </w:tc>
        <w:tc>
          <w:tcPr>
            <w:tcW w:w="425" w:type="dxa"/>
          </w:tcPr>
          <w:p w14:paraId="58BCFFED" w14:textId="77777777" w:rsidR="00276EC3" w:rsidRPr="00E83B76" w:rsidRDefault="00276EC3" w:rsidP="00E83B76">
            <w:pPr>
              <w:spacing w:line="276"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394" w:type="dxa"/>
          </w:tcPr>
          <w:p w14:paraId="65B30F2C" w14:textId="77777777" w:rsidR="00276EC3" w:rsidRPr="00E83B76" w:rsidRDefault="00276EC3" w:rsidP="00E83B76">
            <w:pPr>
              <w:spacing w:line="276"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159F04A" w14:textId="77777777" w:rsidR="00276EC3" w:rsidRPr="00E83B76" w:rsidRDefault="00276EC3" w:rsidP="00E83B76">
            <w:pPr>
              <w:spacing w:line="276"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83B76">
              <w:rPr>
                <w:rFonts w:ascii="Arial" w:hAnsi="Arial" w:cs="Arial"/>
                <w:sz w:val="20"/>
                <w:szCs w:val="20"/>
              </w:rPr>
              <w:t>Datum: __________________________</w:t>
            </w:r>
          </w:p>
        </w:tc>
      </w:tr>
    </w:tbl>
    <w:p w14:paraId="23DB46D1" w14:textId="77777777" w:rsidR="00B33AB7" w:rsidRDefault="00276EC3" w:rsidP="00B33AB7">
      <w:pPr>
        <w:pStyle w:val="Tekstzonderopmaak"/>
        <w:spacing w:after="240" w:line="276" w:lineRule="auto"/>
        <w:rPr>
          <w:rFonts w:ascii="Arial" w:hAnsi="Arial" w:cs="Arial"/>
          <w:sz w:val="20"/>
          <w:szCs w:val="20"/>
        </w:rPr>
      </w:pPr>
      <w:r w:rsidRPr="00E83B76">
        <w:rPr>
          <w:rFonts w:ascii="Arial" w:hAnsi="Arial" w:cs="Arial"/>
          <w:sz w:val="20"/>
          <w:szCs w:val="20"/>
        </w:rPr>
        <w:tab/>
      </w:r>
      <w:r w:rsidRPr="00E83B76">
        <w:rPr>
          <w:rFonts w:ascii="Arial" w:hAnsi="Arial" w:cs="Arial"/>
          <w:sz w:val="20"/>
          <w:szCs w:val="20"/>
        </w:rPr>
        <w:tab/>
      </w:r>
      <w:r w:rsidRPr="00E83B76">
        <w:rPr>
          <w:rFonts w:ascii="Arial" w:hAnsi="Arial" w:cs="Arial"/>
          <w:sz w:val="20"/>
          <w:szCs w:val="20"/>
        </w:rPr>
        <w:tab/>
      </w:r>
      <w:r w:rsidRPr="00E83B76">
        <w:rPr>
          <w:rFonts w:ascii="Arial" w:hAnsi="Arial" w:cs="Arial"/>
          <w:sz w:val="20"/>
          <w:szCs w:val="20"/>
        </w:rPr>
        <w:tab/>
      </w:r>
      <w:r w:rsidRPr="00E83B76">
        <w:rPr>
          <w:rFonts w:ascii="Arial" w:hAnsi="Arial" w:cs="Arial"/>
          <w:sz w:val="20"/>
          <w:szCs w:val="20"/>
        </w:rPr>
        <w:tab/>
        <w:t xml:space="preserve">      </w:t>
      </w:r>
      <w:r w:rsidRPr="00E83B76">
        <w:rPr>
          <w:rFonts w:ascii="Arial" w:hAnsi="Arial" w:cs="Arial"/>
          <w:sz w:val="20"/>
          <w:szCs w:val="20"/>
        </w:rPr>
        <w:tab/>
      </w:r>
      <w:r w:rsidRPr="00E83B76">
        <w:rPr>
          <w:rFonts w:ascii="Arial" w:hAnsi="Arial" w:cs="Arial"/>
          <w:sz w:val="20"/>
          <w:szCs w:val="20"/>
        </w:rPr>
        <w:tab/>
      </w:r>
    </w:p>
    <w:p w14:paraId="2E387ABF" w14:textId="77777777" w:rsidR="00276EC3" w:rsidRPr="00B33AB7" w:rsidRDefault="00276EC3" w:rsidP="00E17954">
      <w:pPr>
        <w:pStyle w:val="Kop1"/>
      </w:pPr>
      <w:r w:rsidRPr="00C04FA6">
        <w:t>ANNEX 1: Te verwerken persoonsgegevens en doeleinden</w:t>
      </w:r>
    </w:p>
    <w:p w14:paraId="47C9BB6A" w14:textId="77777777" w:rsidR="00276EC3" w:rsidRPr="00E83B76" w:rsidRDefault="00276EC3" w:rsidP="00E83B76">
      <w:pPr>
        <w:spacing w:line="276" w:lineRule="auto"/>
        <w:rPr>
          <w:rFonts w:ascii="Arial" w:hAnsi="Arial" w:cs="Arial"/>
          <w:sz w:val="20"/>
          <w:szCs w:val="20"/>
        </w:rPr>
      </w:pPr>
    </w:p>
    <w:p w14:paraId="2127BD08" w14:textId="77777777" w:rsidR="00276EC3" w:rsidRPr="00E83B76" w:rsidRDefault="00276EC3" w:rsidP="00E83B76">
      <w:pPr>
        <w:pStyle w:val="Kleurrijkelijst-accent1"/>
        <w:numPr>
          <w:ilvl w:val="0"/>
          <w:numId w:val="28"/>
        </w:numPr>
        <w:suppressAutoHyphens/>
        <w:spacing w:line="276" w:lineRule="auto"/>
        <w:ind w:left="426" w:hanging="426"/>
        <w:contextualSpacing/>
        <w:rPr>
          <w:rFonts w:ascii="Arial" w:hAnsi="Arial" w:cs="Arial"/>
          <w:b/>
          <w:sz w:val="20"/>
          <w:szCs w:val="20"/>
        </w:rPr>
      </w:pPr>
      <w:r w:rsidRPr="00E83B76">
        <w:rPr>
          <w:rFonts w:ascii="Arial" w:hAnsi="Arial" w:cs="Arial"/>
          <w:b/>
          <w:sz w:val="20"/>
          <w:szCs w:val="20"/>
        </w:rPr>
        <w:t xml:space="preserve">Welke persoonsgegevens zullen worden verwerkt in het kader van de Hoofdovereenkomst </w:t>
      </w:r>
    </w:p>
    <w:p w14:paraId="0C8BA87D" w14:textId="77777777" w:rsidR="00357A91" w:rsidRPr="00E83B76" w:rsidRDefault="00357A91" w:rsidP="00E83B76">
      <w:pPr>
        <w:suppressAutoHyphens/>
        <w:spacing w:line="276" w:lineRule="auto"/>
        <w:contextualSpacing/>
        <w:rPr>
          <w:rFonts w:ascii="Arial" w:hAnsi="Arial" w:cs="Arial"/>
          <w:sz w:val="20"/>
          <w:szCs w:val="20"/>
        </w:rPr>
      </w:pPr>
    </w:p>
    <w:p w14:paraId="64CB68F3" w14:textId="77777777" w:rsidR="00357A91" w:rsidRPr="00E83B76" w:rsidRDefault="00344E0A" w:rsidP="00E83B76">
      <w:pPr>
        <w:suppressAutoHyphens/>
        <w:spacing w:line="276" w:lineRule="auto"/>
        <w:ind w:left="426"/>
        <w:contextualSpacing/>
        <w:rPr>
          <w:rFonts w:ascii="Arial" w:hAnsi="Arial" w:cs="Arial"/>
          <w:sz w:val="20"/>
          <w:szCs w:val="20"/>
        </w:rPr>
      </w:pPr>
      <w:r>
        <w:rPr>
          <w:rFonts w:ascii="Arial" w:hAnsi="Arial" w:cs="Arial"/>
          <w:sz w:val="20"/>
          <w:szCs w:val="20"/>
        </w:rPr>
        <w:t>Opdrachtgever</w:t>
      </w:r>
      <w:r w:rsidR="00357A91" w:rsidRPr="00E83B76">
        <w:rPr>
          <w:rFonts w:ascii="Arial" w:hAnsi="Arial" w:cs="Arial"/>
          <w:sz w:val="20"/>
          <w:szCs w:val="20"/>
        </w:rPr>
        <w:t xml:space="preserve"> zal </w:t>
      </w:r>
      <w:r>
        <w:rPr>
          <w:rFonts w:ascii="Arial" w:hAnsi="Arial" w:cs="Arial"/>
          <w:sz w:val="20"/>
          <w:szCs w:val="20"/>
        </w:rPr>
        <w:t>Verwerker</w:t>
      </w:r>
      <w:r w:rsidR="00357A91" w:rsidRPr="00E83B76">
        <w:rPr>
          <w:rFonts w:ascii="Arial" w:hAnsi="Arial" w:cs="Arial"/>
          <w:sz w:val="20"/>
          <w:szCs w:val="20"/>
        </w:rPr>
        <w:t xml:space="preserve"> de volgende </w:t>
      </w:r>
      <w:r w:rsidR="00DC6FD0">
        <w:rPr>
          <w:rFonts w:ascii="Arial" w:hAnsi="Arial" w:cs="Arial"/>
          <w:sz w:val="20"/>
          <w:szCs w:val="20"/>
        </w:rPr>
        <w:t xml:space="preserve">categorieën </w:t>
      </w:r>
      <w:r w:rsidR="00357A91" w:rsidRPr="00E83B76">
        <w:rPr>
          <w:rFonts w:ascii="Arial" w:hAnsi="Arial" w:cs="Arial"/>
          <w:sz w:val="20"/>
          <w:szCs w:val="20"/>
        </w:rPr>
        <w:t>persoonsgegevens laten verwerken:</w:t>
      </w:r>
    </w:p>
    <w:p w14:paraId="6A860C30" w14:textId="77777777" w:rsidR="00133626" w:rsidRPr="00E83B76" w:rsidRDefault="00E83B76" w:rsidP="00E83B76">
      <w:pPr>
        <w:suppressAutoHyphens/>
        <w:spacing w:line="276" w:lineRule="auto"/>
        <w:ind w:left="426"/>
        <w:contextualSpacing/>
        <w:rPr>
          <w:rFonts w:ascii="Arial" w:hAnsi="Arial" w:cs="Arial"/>
          <w:sz w:val="20"/>
          <w:szCs w:val="20"/>
        </w:rPr>
      </w:pPr>
      <w:r w:rsidRPr="00E83B76">
        <w:rPr>
          <w:rFonts w:ascii="Arial" w:hAnsi="Arial" w:cs="Arial"/>
          <w:sz w:val="20"/>
          <w:szCs w:val="20"/>
        </w:rPr>
        <w:t>………………</w:t>
      </w:r>
      <w:r w:rsidRPr="00E83B76">
        <w:rPr>
          <w:rFonts w:ascii="Arial" w:hAnsi="Arial" w:cs="Arial"/>
          <w:sz w:val="20"/>
          <w:szCs w:val="20"/>
        </w:rPr>
        <w:br/>
        <w:t>………………</w:t>
      </w:r>
    </w:p>
    <w:p w14:paraId="338E8C71" w14:textId="77777777" w:rsidR="00E83B76" w:rsidRPr="00E83B76" w:rsidRDefault="00E83B76" w:rsidP="00E83B76">
      <w:pPr>
        <w:suppressAutoHyphens/>
        <w:spacing w:line="276" w:lineRule="auto"/>
        <w:ind w:left="426"/>
        <w:contextualSpacing/>
        <w:rPr>
          <w:rFonts w:ascii="Arial" w:hAnsi="Arial" w:cs="Arial"/>
          <w:sz w:val="20"/>
          <w:szCs w:val="20"/>
        </w:rPr>
      </w:pPr>
      <w:r w:rsidRPr="00E83B76">
        <w:rPr>
          <w:rFonts w:ascii="Arial" w:hAnsi="Arial" w:cs="Arial"/>
          <w:sz w:val="20"/>
          <w:szCs w:val="20"/>
        </w:rPr>
        <w:t>………………</w:t>
      </w:r>
    </w:p>
    <w:p w14:paraId="7EAEA051" w14:textId="77777777" w:rsidR="00E83B76" w:rsidRPr="00E83B76" w:rsidRDefault="00E83B76" w:rsidP="00E83B76">
      <w:pPr>
        <w:suppressAutoHyphens/>
        <w:spacing w:line="276" w:lineRule="auto"/>
        <w:ind w:left="426"/>
        <w:contextualSpacing/>
        <w:rPr>
          <w:rFonts w:ascii="Arial" w:hAnsi="Arial" w:cs="Arial"/>
          <w:sz w:val="20"/>
          <w:szCs w:val="20"/>
        </w:rPr>
      </w:pPr>
    </w:p>
    <w:p w14:paraId="0C493864" w14:textId="77777777" w:rsidR="000A1001" w:rsidRPr="00E83B76" w:rsidRDefault="000A1001" w:rsidP="00E83B76">
      <w:pPr>
        <w:suppressAutoHyphens/>
        <w:spacing w:line="276" w:lineRule="auto"/>
        <w:ind w:left="426"/>
        <w:contextualSpacing/>
        <w:rPr>
          <w:rFonts w:ascii="Arial" w:hAnsi="Arial" w:cs="Arial"/>
          <w:sz w:val="20"/>
          <w:szCs w:val="20"/>
        </w:rPr>
      </w:pPr>
    </w:p>
    <w:p w14:paraId="70051CA2" w14:textId="77777777" w:rsidR="00357A91" w:rsidRPr="00E83B76" w:rsidRDefault="00357A91" w:rsidP="00E83B76">
      <w:pPr>
        <w:pStyle w:val="Kleurrijkelijst-accent1"/>
        <w:numPr>
          <w:ilvl w:val="0"/>
          <w:numId w:val="28"/>
        </w:numPr>
        <w:suppressAutoHyphens/>
        <w:spacing w:line="276" w:lineRule="auto"/>
        <w:ind w:left="426" w:hanging="426"/>
        <w:contextualSpacing/>
        <w:rPr>
          <w:rFonts w:ascii="Arial" w:hAnsi="Arial" w:cs="Arial"/>
          <w:sz w:val="20"/>
          <w:szCs w:val="20"/>
        </w:rPr>
      </w:pPr>
      <w:r w:rsidRPr="00E83B76">
        <w:rPr>
          <w:rFonts w:ascii="Arial" w:hAnsi="Arial" w:cs="Arial"/>
          <w:b/>
          <w:sz w:val="20"/>
          <w:szCs w:val="20"/>
        </w:rPr>
        <w:t xml:space="preserve">Voor welke doeleinden worden de persoonsgegevens verwerkt </w:t>
      </w:r>
    </w:p>
    <w:p w14:paraId="0F28578F" w14:textId="77777777" w:rsidR="00357A91" w:rsidRPr="00E83B76" w:rsidRDefault="00357A91" w:rsidP="00E83B76">
      <w:pPr>
        <w:pStyle w:val="Kleurrijkelijst-accent1"/>
        <w:suppressAutoHyphens/>
        <w:spacing w:line="276" w:lineRule="auto"/>
        <w:ind w:left="426"/>
        <w:contextualSpacing/>
        <w:rPr>
          <w:rFonts w:ascii="Arial" w:hAnsi="Arial" w:cs="Arial"/>
          <w:sz w:val="20"/>
          <w:szCs w:val="20"/>
        </w:rPr>
      </w:pPr>
    </w:p>
    <w:p w14:paraId="19B3C139" w14:textId="77777777" w:rsidR="00357A91" w:rsidRPr="00E83B76" w:rsidRDefault="00357A91" w:rsidP="00E83B76">
      <w:pPr>
        <w:suppressAutoHyphens/>
        <w:spacing w:line="276" w:lineRule="auto"/>
        <w:contextualSpacing/>
        <w:rPr>
          <w:rFonts w:ascii="Arial" w:hAnsi="Arial" w:cs="Arial"/>
          <w:sz w:val="20"/>
          <w:szCs w:val="20"/>
        </w:rPr>
      </w:pPr>
      <w:r w:rsidRPr="00E83B76">
        <w:rPr>
          <w:rFonts w:ascii="Arial" w:hAnsi="Arial" w:cs="Arial"/>
          <w:sz w:val="20"/>
          <w:szCs w:val="20"/>
        </w:rPr>
        <w:t>De persoonsgegevens onder sub 1 worden uitsluitend gebruikt voor de levering van de</w:t>
      </w:r>
      <w:r w:rsidR="00E83B76" w:rsidRPr="00E83B76">
        <w:rPr>
          <w:rFonts w:ascii="Arial" w:hAnsi="Arial" w:cs="Arial"/>
          <w:sz w:val="20"/>
          <w:szCs w:val="20"/>
        </w:rPr>
        <w:t xml:space="preserve"> dienstverlening. </w:t>
      </w:r>
      <w:r w:rsidRPr="00E83B76">
        <w:rPr>
          <w:rFonts w:ascii="Arial" w:hAnsi="Arial" w:cs="Arial"/>
          <w:sz w:val="20"/>
          <w:szCs w:val="20"/>
        </w:rPr>
        <w:t xml:space="preserve"> </w:t>
      </w:r>
      <w:proofErr w:type="gramStart"/>
      <w:r w:rsidRPr="00E83B76">
        <w:rPr>
          <w:rFonts w:ascii="Arial" w:hAnsi="Arial" w:cs="Arial"/>
          <w:sz w:val="20"/>
          <w:szCs w:val="20"/>
        </w:rPr>
        <w:t>zoals</w:t>
      </w:r>
      <w:proofErr w:type="gramEnd"/>
      <w:r w:rsidRPr="00E83B76">
        <w:rPr>
          <w:rFonts w:ascii="Arial" w:hAnsi="Arial" w:cs="Arial"/>
          <w:sz w:val="20"/>
          <w:szCs w:val="20"/>
        </w:rPr>
        <w:t xml:space="preserve"> omschreven in de Hoofdovereenkomst.</w:t>
      </w:r>
      <w:r w:rsidR="00DC6FD0">
        <w:rPr>
          <w:rFonts w:ascii="Arial" w:hAnsi="Arial" w:cs="Arial"/>
          <w:sz w:val="20"/>
          <w:szCs w:val="20"/>
        </w:rPr>
        <w:t xml:space="preserve"> </w:t>
      </w:r>
    </w:p>
    <w:p w14:paraId="20086AFF" w14:textId="77777777" w:rsidR="00357A91" w:rsidRPr="00E83B76" w:rsidRDefault="00357A91" w:rsidP="00E83B76">
      <w:pPr>
        <w:suppressAutoHyphens/>
        <w:spacing w:line="276" w:lineRule="auto"/>
        <w:contextualSpacing/>
        <w:rPr>
          <w:rFonts w:ascii="Arial" w:hAnsi="Arial" w:cs="Arial"/>
          <w:sz w:val="20"/>
          <w:szCs w:val="20"/>
        </w:rPr>
      </w:pPr>
    </w:p>
    <w:p w14:paraId="7DFD7074" w14:textId="77777777" w:rsidR="00E83B76" w:rsidRDefault="00DC6FD0" w:rsidP="00E83B76">
      <w:pPr>
        <w:suppressAutoHyphens/>
        <w:spacing w:line="276" w:lineRule="auto"/>
        <w:contextualSpacing/>
        <w:rPr>
          <w:rFonts w:ascii="Arial" w:hAnsi="Arial" w:cs="Arial"/>
          <w:sz w:val="20"/>
          <w:szCs w:val="20"/>
        </w:rPr>
      </w:pPr>
      <w:r w:rsidRPr="00DC6FD0">
        <w:rPr>
          <w:rFonts w:ascii="Arial" w:hAnsi="Arial" w:cs="Arial"/>
          <w:sz w:val="20"/>
          <w:szCs w:val="20"/>
          <w:highlight w:val="yellow"/>
        </w:rPr>
        <w:t>[</w:t>
      </w:r>
      <w:proofErr w:type="gramStart"/>
      <w:r w:rsidRPr="00DC6FD0">
        <w:rPr>
          <w:rFonts w:ascii="Arial" w:hAnsi="Arial" w:cs="Arial"/>
          <w:sz w:val="20"/>
          <w:szCs w:val="20"/>
          <w:highlight w:val="yellow"/>
        </w:rPr>
        <w:t>beschrijven</w:t>
      </w:r>
      <w:proofErr w:type="gramEnd"/>
      <w:r w:rsidRPr="00DC6FD0">
        <w:rPr>
          <w:rFonts w:ascii="Arial" w:hAnsi="Arial" w:cs="Arial"/>
          <w:sz w:val="20"/>
          <w:szCs w:val="20"/>
          <w:highlight w:val="yellow"/>
        </w:rPr>
        <w:t xml:space="preserve"> werkzaamheden / dienstverlening]</w:t>
      </w:r>
    </w:p>
    <w:p w14:paraId="7ED01EB4" w14:textId="77777777" w:rsidR="00DC6FD0" w:rsidRPr="00E83B76" w:rsidRDefault="00DC6FD0" w:rsidP="00E83B76">
      <w:pPr>
        <w:suppressAutoHyphens/>
        <w:spacing w:line="276" w:lineRule="auto"/>
        <w:contextualSpacing/>
        <w:rPr>
          <w:rFonts w:ascii="Arial" w:hAnsi="Arial" w:cs="Arial"/>
          <w:sz w:val="20"/>
          <w:szCs w:val="20"/>
        </w:rPr>
      </w:pPr>
    </w:p>
    <w:p w14:paraId="1136D64E" w14:textId="77777777" w:rsidR="00276EC3" w:rsidRPr="00E83B76" w:rsidRDefault="00276EC3" w:rsidP="00E83B76">
      <w:pPr>
        <w:pStyle w:val="Kleurrijkelijst-accent1"/>
        <w:numPr>
          <w:ilvl w:val="0"/>
          <w:numId w:val="28"/>
        </w:numPr>
        <w:suppressAutoHyphens/>
        <w:spacing w:line="276" w:lineRule="auto"/>
        <w:ind w:left="426" w:hanging="426"/>
        <w:contextualSpacing/>
        <w:rPr>
          <w:rFonts w:ascii="Arial" w:hAnsi="Arial" w:cs="Arial"/>
          <w:b/>
          <w:sz w:val="20"/>
          <w:szCs w:val="20"/>
        </w:rPr>
      </w:pPr>
      <w:r w:rsidRPr="00E83B76">
        <w:rPr>
          <w:rFonts w:ascii="Arial" w:hAnsi="Arial" w:cs="Arial"/>
          <w:b/>
          <w:sz w:val="20"/>
          <w:szCs w:val="20"/>
        </w:rPr>
        <w:t>Wat is de duur van de opslag</w:t>
      </w:r>
    </w:p>
    <w:p w14:paraId="7FC82C00" w14:textId="77777777" w:rsidR="00276EC3" w:rsidRPr="00E83B76" w:rsidRDefault="00276EC3" w:rsidP="00E83B76">
      <w:pPr>
        <w:spacing w:line="276" w:lineRule="auto"/>
        <w:rPr>
          <w:rFonts w:ascii="Arial" w:hAnsi="Arial" w:cs="Arial"/>
          <w:sz w:val="20"/>
          <w:szCs w:val="20"/>
        </w:rPr>
      </w:pPr>
    </w:p>
    <w:p w14:paraId="3D4CE8A6" w14:textId="77777777" w:rsidR="00357A91" w:rsidRDefault="00357A91" w:rsidP="00E83B76">
      <w:pPr>
        <w:spacing w:line="276" w:lineRule="auto"/>
        <w:rPr>
          <w:rFonts w:ascii="Arial" w:hAnsi="Arial" w:cs="Arial"/>
          <w:sz w:val="20"/>
          <w:szCs w:val="20"/>
        </w:rPr>
      </w:pPr>
      <w:r w:rsidRPr="00E83B76">
        <w:rPr>
          <w:rFonts w:ascii="Arial" w:hAnsi="Arial" w:cs="Arial"/>
          <w:sz w:val="20"/>
          <w:szCs w:val="20"/>
        </w:rPr>
        <w:t>De persoonsgegevens worden niet langer bewaard dan nodig voor de levering van de dienstverlening onder de hoofdovereenkomst</w:t>
      </w:r>
      <w:r w:rsidR="00FE436B" w:rsidRPr="00E83B76">
        <w:rPr>
          <w:rFonts w:ascii="Arial" w:hAnsi="Arial" w:cs="Arial"/>
          <w:sz w:val="20"/>
          <w:szCs w:val="20"/>
        </w:rPr>
        <w:t xml:space="preserve"> en facturering daarvan</w:t>
      </w:r>
      <w:r w:rsidR="003B7D36" w:rsidRPr="00E83B76">
        <w:rPr>
          <w:rFonts w:ascii="Arial" w:hAnsi="Arial" w:cs="Arial"/>
          <w:sz w:val="20"/>
          <w:szCs w:val="20"/>
        </w:rPr>
        <w:t xml:space="preserve">, één en ander </w:t>
      </w:r>
      <w:r w:rsidR="00E83B76" w:rsidRPr="00E83B76">
        <w:rPr>
          <w:rFonts w:ascii="Arial" w:hAnsi="Arial" w:cs="Arial"/>
          <w:sz w:val="20"/>
          <w:szCs w:val="20"/>
        </w:rPr>
        <w:t>in overeenstemming met artikel 10</w:t>
      </w:r>
      <w:r w:rsidR="00FE436B" w:rsidRPr="00E83B76">
        <w:rPr>
          <w:rFonts w:ascii="Arial" w:hAnsi="Arial" w:cs="Arial"/>
          <w:sz w:val="20"/>
          <w:szCs w:val="20"/>
        </w:rPr>
        <w:t>.</w:t>
      </w:r>
      <w:r w:rsidR="00DC6FD0">
        <w:rPr>
          <w:rFonts w:ascii="Arial" w:hAnsi="Arial" w:cs="Arial"/>
          <w:sz w:val="20"/>
          <w:szCs w:val="20"/>
        </w:rPr>
        <w:t xml:space="preserve"> </w:t>
      </w:r>
    </w:p>
    <w:p w14:paraId="4A85EA77" w14:textId="77777777" w:rsidR="00DC6FD0" w:rsidRDefault="00DC6FD0" w:rsidP="00E83B76">
      <w:pPr>
        <w:spacing w:line="276" w:lineRule="auto"/>
        <w:rPr>
          <w:rFonts w:ascii="Arial" w:hAnsi="Arial" w:cs="Arial"/>
          <w:sz w:val="20"/>
          <w:szCs w:val="20"/>
        </w:rPr>
      </w:pPr>
    </w:p>
    <w:p w14:paraId="0E80BFFC" w14:textId="77777777" w:rsidR="00DC6FD0" w:rsidRPr="00E83B76" w:rsidRDefault="00DC6FD0" w:rsidP="00E83B76">
      <w:pPr>
        <w:spacing w:line="276" w:lineRule="auto"/>
        <w:rPr>
          <w:rFonts w:ascii="Arial" w:hAnsi="Arial" w:cs="Arial"/>
          <w:sz w:val="20"/>
          <w:szCs w:val="20"/>
        </w:rPr>
      </w:pPr>
      <w:proofErr w:type="gramStart"/>
      <w:r w:rsidRPr="00DC6FD0">
        <w:rPr>
          <w:rFonts w:ascii="Arial" w:hAnsi="Arial" w:cs="Arial"/>
          <w:sz w:val="20"/>
          <w:szCs w:val="20"/>
          <w:highlight w:val="yellow"/>
        </w:rPr>
        <w:t>[ bewaartermijn</w:t>
      </w:r>
      <w:proofErr w:type="gramEnd"/>
      <w:r w:rsidRPr="00DC6FD0">
        <w:rPr>
          <w:rFonts w:ascii="Arial" w:hAnsi="Arial" w:cs="Arial"/>
          <w:sz w:val="20"/>
          <w:szCs w:val="20"/>
          <w:highlight w:val="yellow"/>
        </w:rPr>
        <w:t xml:space="preserve"> aangeven]</w:t>
      </w:r>
    </w:p>
    <w:p w14:paraId="7C51D779" w14:textId="77777777" w:rsidR="00276EC3" w:rsidRPr="00E83B76" w:rsidRDefault="00276EC3" w:rsidP="00E83B76">
      <w:pPr>
        <w:spacing w:after="200" w:line="276" w:lineRule="auto"/>
        <w:rPr>
          <w:rFonts w:ascii="Arial" w:hAnsi="Arial" w:cs="Arial"/>
          <w:sz w:val="20"/>
          <w:szCs w:val="20"/>
        </w:rPr>
      </w:pPr>
      <w:r w:rsidRPr="00E83B76">
        <w:rPr>
          <w:rFonts w:ascii="Arial" w:hAnsi="Arial" w:cs="Arial"/>
          <w:sz w:val="20"/>
          <w:szCs w:val="20"/>
        </w:rPr>
        <w:br w:type="page"/>
      </w:r>
    </w:p>
    <w:p w14:paraId="6AC42E3F" w14:textId="77777777" w:rsidR="00276EC3" w:rsidRPr="00E83B76" w:rsidRDefault="00276EC3" w:rsidP="00E17954">
      <w:pPr>
        <w:pStyle w:val="Kop1"/>
      </w:pPr>
      <w:r w:rsidRPr="00E83B76">
        <w:lastRenderedPageBreak/>
        <w:t>ANNEX 2: Beveiligingsmaatregelen</w:t>
      </w:r>
    </w:p>
    <w:p w14:paraId="032F194E" w14:textId="77777777" w:rsidR="00114ED3" w:rsidRPr="00E83B76" w:rsidRDefault="00114ED3" w:rsidP="00E83B76">
      <w:pPr>
        <w:spacing w:line="276" w:lineRule="auto"/>
        <w:rPr>
          <w:rFonts w:ascii="Arial" w:hAnsi="Arial" w:cs="Arial"/>
          <w:sz w:val="20"/>
          <w:szCs w:val="20"/>
        </w:rPr>
      </w:pPr>
    </w:p>
    <w:p w14:paraId="40EA86E6" w14:textId="77777777" w:rsidR="00276EC3" w:rsidRPr="00E83B76" w:rsidRDefault="00344E0A" w:rsidP="00E83B76">
      <w:pPr>
        <w:spacing w:line="276" w:lineRule="auto"/>
        <w:rPr>
          <w:rFonts w:ascii="Arial" w:hAnsi="Arial" w:cs="Arial"/>
          <w:b/>
          <w:sz w:val="20"/>
          <w:szCs w:val="20"/>
        </w:rPr>
      </w:pPr>
      <w:r>
        <w:rPr>
          <w:rFonts w:ascii="Arial" w:hAnsi="Arial" w:cs="Arial"/>
          <w:b/>
          <w:sz w:val="20"/>
          <w:szCs w:val="20"/>
        </w:rPr>
        <w:t>Verwerker</w:t>
      </w:r>
      <w:r w:rsidR="00E83B76" w:rsidRPr="00E83B76">
        <w:rPr>
          <w:rFonts w:ascii="Arial" w:hAnsi="Arial" w:cs="Arial"/>
          <w:b/>
          <w:sz w:val="20"/>
          <w:szCs w:val="20"/>
        </w:rPr>
        <w:t xml:space="preserve"> dient in ieder geval de volgende maatregelen te nemen:</w:t>
      </w:r>
    </w:p>
    <w:p w14:paraId="0045FCED" w14:textId="77777777" w:rsidR="00E83B76" w:rsidRPr="00E83B76" w:rsidRDefault="00E83B76" w:rsidP="00E83B76">
      <w:pPr>
        <w:spacing w:line="276" w:lineRule="auto"/>
        <w:rPr>
          <w:rFonts w:ascii="Arial" w:hAnsi="Arial" w:cs="Arial"/>
          <w:b/>
          <w:sz w:val="20"/>
          <w:szCs w:val="20"/>
        </w:rPr>
      </w:pPr>
    </w:p>
    <w:p w14:paraId="1804D2A3" w14:textId="77777777" w:rsidR="00276EC3" w:rsidRPr="00E83B76" w:rsidRDefault="00276EC3" w:rsidP="00E83B76">
      <w:pPr>
        <w:pStyle w:val="Kleurrijkelijst-accent1"/>
        <w:numPr>
          <w:ilvl w:val="0"/>
          <w:numId w:val="26"/>
        </w:numPr>
        <w:autoSpaceDE w:val="0"/>
        <w:autoSpaceDN w:val="0"/>
        <w:adjustRightInd w:val="0"/>
        <w:spacing w:line="276" w:lineRule="auto"/>
        <w:ind w:left="426" w:hanging="426"/>
        <w:contextualSpacing/>
        <w:rPr>
          <w:rFonts w:ascii="Arial" w:hAnsi="Arial" w:cs="Arial"/>
          <w:sz w:val="20"/>
          <w:szCs w:val="20"/>
        </w:rPr>
      </w:pPr>
      <w:r w:rsidRPr="00E83B76">
        <w:rPr>
          <w:rFonts w:ascii="Arial" w:hAnsi="Arial" w:cs="Arial"/>
          <w:sz w:val="20"/>
          <w:szCs w:val="20"/>
        </w:rPr>
        <w:t>Verantwoordelijkheden voor informatiebeveiliging zijn toegewezen</w:t>
      </w:r>
    </w:p>
    <w:p w14:paraId="0C117616" w14:textId="77777777" w:rsidR="00276EC3" w:rsidRPr="00E83B76" w:rsidRDefault="00276EC3" w:rsidP="00E83B76">
      <w:pPr>
        <w:pStyle w:val="Kleurrijkelijst-accent1"/>
        <w:numPr>
          <w:ilvl w:val="0"/>
          <w:numId w:val="26"/>
        </w:numPr>
        <w:autoSpaceDE w:val="0"/>
        <w:autoSpaceDN w:val="0"/>
        <w:adjustRightInd w:val="0"/>
        <w:spacing w:line="276" w:lineRule="auto"/>
        <w:ind w:left="426" w:hanging="426"/>
        <w:contextualSpacing/>
        <w:rPr>
          <w:rFonts w:ascii="Arial" w:hAnsi="Arial" w:cs="Arial"/>
          <w:sz w:val="20"/>
          <w:szCs w:val="20"/>
        </w:rPr>
      </w:pPr>
      <w:r w:rsidRPr="00E83B76">
        <w:rPr>
          <w:rFonts w:ascii="Arial" w:hAnsi="Arial" w:cs="Arial"/>
          <w:sz w:val="20"/>
          <w:szCs w:val="20"/>
        </w:rPr>
        <w:t>Wijzigingen in gegevens of in informatieverwerking worden uitsluitend uitgevoerd onder een procedure voor wijzigingsbeheer</w:t>
      </w:r>
    </w:p>
    <w:p w14:paraId="14EBD4AF" w14:textId="77777777" w:rsidR="00276EC3" w:rsidRPr="00E83B76" w:rsidRDefault="00344E0A" w:rsidP="00E83B76">
      <w:pPr>
        <w:pStyle w:val="Kleurrijkelijst-accent1"/>
        <w:numPr>
          <w:ilvl w:val="0"/>
          <w:numId w:val="26"/>
        </w:numPr>
        <w:autoSpaceDE w:val="0"/>
        <w:autoSpaceDN w:val="0"/>
        <w:adjustRightInd w:val="0"/>
        <w:spacing w:line="276" w:lineRule="auto"/>
        <w:ind w:left="426" w:hanging="426"/>
        <w:contextualSpacing/>
        <w:rPr>
          <w:rFonts w:ascii="Arial" w:hAnsi="Arial" w:cs="Arial"/>
          <w:sz w:val="20"/>
          <w:szCs w:val="20"/>
        </w:rPr>
      </w:pPr>
      <w:r>
        <w:rPr>
          <w:rFonts w:ascii="Arial" w:hAnsi="Arial" w:cs="Arial"/>
          <w:sz w:val="20"/>
          <w:szCs w:val="20"/>
        </w:rPr>
        <w:t>Verwerker</w:t>
      </w:r>
      <w:r w:rsidR="00276EC3" w:rsidRPr="00E83B76">
        <w:rPr>
          <w:rFonts w:ascii="Arial" w:hAnsi="Arial" w:cs="Arial"/>
          <w:sz w:val="20"/>
          <w:szCs w:val="20"/>
        </w:rPr>
        <w:t xml:space="preserve"> heeft geselecteerde en gescreende medewerkers opgeleid en ervaring in het vakgebied security (informatie).</w:t>
      </w:r>
    </w:p>
    <w:p w14:paraId="364B0D6E" w14:textId="77777777" w:rsidR="00276EC3" w:rsidRPr="00E83B76" w:rsidRDefault="00344E0A" w:rsidP="00E83B76">
      <w:pPr>
        <w:pStyle w:val="Kleurrijkelijst-accent1"/>
        <w:numPr>
          <w:ilvl w:val="0"/>
          <w:numId w:val="26"/>
        </w:numPr>
        <w:autoSpaceDE w:val="0"/>
        <w:autoSpaceDN w:val="0"/>
        <w:adjustRightInd w:val="0"/>
        <w:spacing w:line="276" w:lineRule="auto"/>
        <w:ind w:left="426" w:hanging="426"/>
        <w:contextualSpacing/>
        <w:rPr>
          <w:rFonts w:ascii="Arial" w:hAnsi="Arial" w:cs="Arial"/>
          <w:sz w:val="20"/>
          <w:szCs w:val="20"/>
        </w:rPr>
      </w:pPr>
      <w:r>
        <w:rPr>
          <w:rFonts w:ascii="Arial" w:hAnsi="Arial" w:cs="Arial"/>
          <w:sz w:val="20"/>
          <w:szCs w:val="20"/>
        </w:rPr>
        <w:t>Verwerker</w:t>
      </w:r>
      <w:r w:rsidR="00276EC3" w:rsidRPr="00E83B76">
        <w:rPr>
          <w:rFonts w:ascii="Arial" w:hAnsi="Arial" w:cs="Arial"/>
          <w:sz w:val="20"/>
          <w:szCs w:val="20"/>
        </w:rPr>
        <w:t xml:space="preserve"> is gecertificeerd om professioneel haar </w:t>
      </w:r>
      <w:proofErr w:type="gramStart"/>
      <w:r w:rsidR="00276EC3" w:rsidRPr="00E83B76">
        <w:rPr>
          <w:rFonts w:ascii="Arial" w:hAnsi="Arial" w:cs="Arial"/>
          <w:sz w:val="20"/>
          <w:szCs w:val="20"/>
        </w:rPr>
        <w:t>security diensten</w:t>
      </w:r>
      <w:proofErr w:type="gramEnd"/>
      <w:r w:rsidR="00276EC3" w:rsidRPr="00E83B76">
        <w:rPr>
          <w:rFonts w:ascii="Arial" w:hAnsi="Arial" w:cs="Arial"/>
          <w:sz w:val="20"/>
          <w:szCs w:val="20"/>
        </w:rPr>
        <w:t xml:space="preserve"> en producten te kunnen aanbieden en ondersteunen richting opdrachtgever.</w:t>
      </w:r>
    </w:p>
    <w:p w14:paraId="784F0869" w14:textId="77777777" w:rsidR="00276EC3" w:rsidRPr="00E83B76" w:rsidRDefault="00344E0A" w:rsidP="00E83B76">
      <w:pPr>
        <w:pStyle w:val="Kleurrijkelijst-accent1"/>
        <w:numPr>
          <w:ilvl w:val="0"/>
          <w:numId w:val="26"/>
        </w:numPr>
        <w:autoSpaceDE w:val="0"/>
        <w:autoSpaceDN w:val="0"/>
        <w:adjustRightInd w:val="0"/>
        <w:spacing w:line="276" w:lineRule="auto"/>
        <w:ind w:left="426" w:hanging="426"/>
        <w:contextualSpacing/>
        <w:rPr>
          <w:rFonts w:ascii="Arial" w:hAnsi="Arial" w:cs="Arial"/>
          <w:sz w:val="20"/>
          <w:szCs w:val="20"/>
        </w:rPr>
      </w:pPr>
      <w:r>
        <w:rPr>
          <w:rFonts w:ascii="Arial" w:hAnsi="Arial" w:cs="Arial"/>
          <w:sz w:val="20"/>
          <w:szCs w:val="20"/>
        </w:rPr>
        <w:t>Verwerker</w:t>
      </w:r>
      <w:r w:rsidR="00276EC3" w:rsidRPr="00E83B76">
        <w:rPr>
          <w:rFonts w:ascii="Arial" w:hAnsi="Arial" w:cs="Arial"/>
          <w:sz w:val="20"/>
          <w:szCs w:val="20"/>
        </w:rPr>
        <w:t xml:space="preserve"> voert periodiek eigen interne audits uit om de benodigde bewijzen van conformiteit aan normen en eisen te waarborgen.</w:t>
      </w:r>
    </w:p>
    <w:p w14:paraId="0B029331" w14:textId="77777777" w:rsidR="00276EC3" w:rsidRPr="00E83B76" w:rsidRDefault="00344E0A" w:rsidP="00E83B76">
      <w:pPr>
        <w:pStyle w:val="Kleurrijkelijst-accent1"/>
        <w:numPr>
          <w:ilvl w:val="0"/>
          <w:numId w:val="26"/>
        </w:numPr>
        <w:autoSpaceDE w:val="0"/>
        <w:autoSpaceDN w:val="0"/>
        <w:adjustRightInd w:val="0"/>
        <w:spacing w:line="276" w:lineRule="auto"/>
        <w:ind w:left="426" w:hanging="426"/>
        <w:contextualSpacing/>
        <w:rPr>
          <w:rFonts w:ascii="Arial" w:hAnsi="Arial" w:cs="Arial"/>
          <w:sz w:val="20"/>
          <w:szCs w:val="20"/>
        </w:rPr>
      </w:pPr>
      <w:r>
        <w:rPr>
          <w:rFonts w:ascii="Arial" w:hAnsi="Arial" w:cs="Arial"/>
          <w:sz w:val="20"/>
          <w:szCs w:val="20"/>
        </w:rPr>
        <w:t>Verwerker</w:t>
      </w:r>
      <w:r w:rsidR="00276EC3" w:rsidRPr="00E83B76">
        <w:rPr>
          <w:rFonts w:ascii="Arial" w:hAnsi="Arial" w:cs="Arial"/>
          <w:sz w:val="20"/>
          <w:szCs w:val="20"/>
        </w:rPr>
        <w:t xml:space="preserve"> heeft adequate procedures over communicatie, support en beheer met opdrachtnemer afgestemd en handelt overeenkomstig.</w:t>
      </w:r>
    </w:p>
    <w:p w14:paraId="7CD579C4" w14:textId="77777777" w:rsidR="00276EC3" w:rsidRPr="00E83B76" w:rsidRDefault="00276EC3" w:rsidP="00E83B76">
      <w:pPr>
        <w:pStyle w:val="Kleurrijkelijst-accent1"/>
        <w:numPr>
          <w:ilvl w:val="0"/>
          <w:numId w:val="26"/>
        </w:numPr>
        <w:suppressAutoHyphens/>
        <w:spacing w:line="276" w:lineRule="auto"/>
        <w:ind w:left="426" w:hanging="426"/>
        <w:contextualSpacing/>
        <w:rPr>
          <w:rFonts w:ascii="Arial" w:hAnsi="Arial" w:cs="Arial"/>
          <w:sz w:val="20"/>
          <w:szCs w:val="20"/>
        </w:rPr>
      </w:pPr>
      <w:r w:rsidRPr="00E83B76">
        <w:rPr>
          <w:rFonts w:ascii="Arial" w:hAnsi="Arial" w:cs="Arial"/>
          <w:sz w:val="20"/>
          <w:szCs w:val="20"/>
        </w:rPr>
        <w:t>Vastgesteld beveiligingsbeleid dat ook is geïmplementeerd</w:t>
      </w:r>
    </w:p>
    <w:p w14:paraId="24AD5289" w14:textId="77777777" w:rsidR="00276EC3" w:rsidRPr="00E83B76" w:rsidRDefault="00276EC3" w:rsidP="00E83B76">
      <w:pPr>
        <w:pStyle w:val="Kleurrijkelijst-accent1"/>
        <w:numPr>
          <w:ilvl w:val="0"/>
          <w:numId w:val="26"/>
        </w:numPr>
        <w:suppressAutoHyphens/>
        <w:spacing w:line="276" w:lineRule="auto"/>
        <w:ind w:left="426" w:hanging="426"/>
        <w:contextualSpacing/>
        <w:rPr>
          <w:rFonts w:ascii="Arial" w:hAnsi="Arial" w:cs="Arial"/>
          <w:sz w:val="20"/>
          <w:szCs w:val="20"/>
        </w:rPr>
      </w:pPr>
      <w:r w:rsidRPr="00E83B76">
        <w:rPr>
          <w:rFonts w:ascii="Arial" w:hAnsi="Arial" w:cs="Arial"/>
          <w:sz w:val="20"/>
          <w:szCs w:val="20"/>
        </w:rPr>
        <w:t>Fysieke maatregelen voor toegangsbeveiliging, inclusief organisatorische controle</w:t>
      </w:r>
    </w:p>
    <w:p w14:paraId="28440ED6" w14:textId="77777777" w:rsidR="00276EC3" w:rsidRPr="00E83B76" w:rsidRDefault="00276EC3" w:rsidP="00E83B76">
      <w:pPr>
        <w:pStyle w:val="Kleurrijkelijst-accent1"/>
        <w:numPr>
          <w:ilvl w:val="0"/>
          <w:numId w:val="26"/>
        </w:numPr>
        <w:suppressAutoHyphens/>
        <w:spacing w:line="276" w:lineRule="auto"/>
        <w:ind w:left="426" w:hanging="426"/>
        <w:contextualSpacing/>
        <w:rPr>
          <w:rFonts w:ascii="Arial" w:hAnsi="Arial" w:cs="Arial"/>
          <w:sz w:val="20"/>
          <w:szCs w:val="20"/>
        </w:rPr>
      </w:pPr>
      <w:r w:rsidRPr="00E83B76">
        <w:rPr>
          <w:rFonts w:ascii="Arial" w:hAnsi="Arial" w:cs="Arial"/>
          <w:sz w:val="20"/>
          <w:szCs w:val="20"/>
        </w:rPr>
        <w:t>Inbraakalarm</w:t>
      </w:r>
    </w:p>
    <w:p w14:paraId="55FA0301" w14:textId="77777777" w:rsidR="00276EC3" w:rsidRPr="00E83B76" w:rsidRDefault="00276EC3" w:rsidP="00E83B76">
      <w:pPr>
        <w:pStyle w:val="Kleurrijkelijst-accent1"/>
        <w:numPr>
          <w:ilvl w:val="0"/>
          <w:numId w:val="26"/>
        </w:numPr>
        <w:suppressAutoHyphens/>
        <w:spacing w:line="276" w:lineRule="auto"/>
        <w:ind w:left="426" w:hanging="426"/>
        <w:contextualSpacing/>
        <w:rPr>
          <w:rFonts w:ascii="Arial" w:hAnsi="Arial" w:cs="Arial"/>
          <w:sz w:val="20"/>
          <w:szCs w:val="20"/>
        </w:rPr>
      </w:pPr>
      <w:r w:rsidRPr="00E83B76">
        <w:rPr>
          <w:rFonts w:ascii="Arial" w:hAnsi="Arial" w:cs="Arial"/>
          <w:sz w:val="20"/>
          <w:szCs w:val="20"/>
        </w:rPr>
        <w:t>Maatregelen tegen kwaadaardige programmatuur</w:t>
      </w:r>
    </w:p>
    <w:p w14:paraId="73522057" w14:textId="77777777" w:rsidR="00276EC3" w:rsidRPr="00E83B76" w:rsidRDefault="00276EC3" w:rsidP="00E83B76">
      <w:pPr>
        <w:pStyle w:val="Kleurrijkelijst-accent1"/>
        <w:numPr>
          <w:ilvl w:val="0"/>
          <w:numId w:val="26"/>
        </w:numPr>
        <w:suppressAutoHyphens/>
        <w:spacing w:line="276" w:lineRule="auto"/>
        <w:ind w:left="426" w:hanging="426"/>
        <w:contextualSpacing/>
        <w:rPr>
          <w:rFonts w:ascii="Arial" w:hAnsi="Arial" w:cs="Arial"/>
          <w:sz w:val="20"/>
          <w:szCs w:val="20"/>
        </w:rPr>
      </w:pPr>
      <w:r w:rsidRPr="00E83B76">
        <w:rPr>
          <w:rFonts w:ascii="Arial" w:hAnsi="Arial" w:cs="Arial"/>
          <w:sz w:val="20"/>
          <w:szCs w:val="20"/>
        </w:rPr>
        <w:t>Kluis voor opslag van gegevensbestanden</w:t>
      </w:r>
    </w:p>
    <w:p w14:paraId="30AFA7C9" w14:textId="77777777" w:rsidR="00276EC3" w:rsidRPr="00E83B76" w:rsidRDefault="00276EC3" w:rsidP="00E83B76">
      <w:pPr>
        <w:pStyle w:val="Kleurrijkelijst-accent1"/>
        <w:numPr>
          <w:ilvl w:val="0"/>
          <w:numId w:val="26"/>
        </w:numPr>
        <w:suppressAutoHyphens/>
        <w:spacing w:line="276" w:lineRule="auto"/>
        <w:ind w:left="426" w:hanging="426"/>
        <w:contextualSpacing/>
        <w:rPr>
          <w:rFonts w:ascii="Arial" w:hAnsi="Arial" w:cs="Arial"/>
          <w:sz w:val="20"/>
          <w:szCs w:val="20"/>
        </w:rPr>
      </w:pPr>
      <w:r w:rsidRPr="00E83B76">
        <w:rPr>
          <w:rFonts w:ascii="Arial" w:hAnsi="Arial" w:cs="Arial"/>
          <w:sz w:val="20"/>
          <w:szCs w:val="20"/>
        </w:rPr>
        <w:t>Logische toegangscontrole m.b.v. 2-factor authenticatie, biometrie etc.</w:t>
      </w:r>
    </w:p>
    <w:p w14:paraId="5DC49F5D" w14:textId="77777777" w:rsidR="00276EC3" w:rsidRPr="00E83B76" w:rsidRDefault="00276EC3" w:rsidP="00E83B76">
      <w:pPr>
        <w:pStyle w:val="Kleurrijkelijst-accent1"/>
        <w:numPr>
          <w:ilvl w:val="0"/>
          <w:numId w:val="26"/>
        </w:numPr>
        <w:suppressAutoHyphens/>
        <w:spacing w:line="276" w:lineRule="auto"/>
        <w:ind w:left="426" w:hanging="426"/>
        <w:contextualSpacing/>
        <w:rPr>
          <w:rFonts w:ascii="Arial" w:hAnsi="Arial" w:cs="Arial"/>
          <w:sz w:val="20"/>
          <w:szCs w:val="20"/>
        </w:rPr>
      </w:pPr>
      <w:r w:rsidRPr="00E83B76">
        <w:rPr>
          <w:rFonts w:ascii="Arial" w:hAnsi="Arial" w:cs="Arial"/>
          <w:sz w:val="20"/>
          <w:szCs w:val="20"/>
        </w:rPr>
        <w:t xml:space="preserve">Automatische </w:t>
      </w:r>
      <w:proofErr w:type="spellStart"/>
      <w:r w:rsidRPr="00E83B76">
        <w:rPr>
          <w:rFonts w:ascii="Arial" w:hAnsi="Arial" w:cs="Arial"/>
          <w:sz w:val="20"/>
          <w:szCs w:val="20"/>
        </w:rPr>
        <w:t>logging</w:t>
      </w:r>
      <w:proofErr w:type="spellEnd"/>
      <w:r w:rsidRPr="00E83B76">
        <w:rPr>
          <w:rFonts w:ascii="Arial" w:hAnsi="Arial" w:cs="Arial"/>
          <w:sz w:val="20"/>
          <w:szCs w:val="20"/>
        </w:rPr>
        <w:t xml:space="preserve"> van toegang tot gegevens, incl. een controleprocedure</w:t>
      </w:r>
    </w:p>
    <w:p w14:paraId="5B22885A" w14:textId="77777777" w:rsidR="00276EC3" w:rsidRPr="00E83B76" w:rsidRDefault="00276EC3" w:rsidP="00E83B76">
      <w:pPr>
        <w:pStyle w:val="Kleurrijkelijst-accent1"/>
        <w:numPr>
          <w:ilvl w:val="0"/>
          <w:numId w:val="26"/>
        </w:numPr>
        <w:suppressAutoHyphens/>
        <w:spacing w:line="276" w:lineRule="auto"/>
        <w:ind w:left="426" w:hanging="426"/>
        <w:contextualSpacing/>
        <w:rPr>
          <w:rFonts w:ascii="Arial" w:hAnsi="Arial" w:cs="Arial"/>
          <w:sz w:val="20"/>
          <w:szCs w:val="20"/>
        </w:rPr>
      </w:pPr>
      <w:r w:rsidRPr="00E83B76">
        <w:rPr>
          <w:rFonts w:ascii="Arial" w:hAnsi="Arial" w:cs="Arial"/>
          <w:sz w:val="20"/>
          <w:szCs w:val="20"/>
        </w:rPr>
        <w:t>Controle van toegekende bevoegdheden</w:t>
      </w:r>
    </w:p>
    <w:p w14:paraId="56D5CF2B" w14:textId="77777777" w:rsidR="00276EC3" w:rsidRPr="00E83B76" w:rsidRDefault="00276EC3" w:rsidP="00E83B76">
      <w:pPr>
        <w:pStyle w:val="Kleurrijkelijst-accent1"/>
        <w:numPr>
          <w:ilvl w:val="0"/>
          <w:numId w:val="26"/>
        </w:numPr>
        <w:suppressAutoHyphens/>
        <w:spacing w:line="276" w:lineRule="auto"/>
        <w:ind w:left="426" w:hanging="426"/>
        <w:contextualSpacing/>
        <w:rPr>
          <w:rFonts w:ascii="Arial" w:hAnsi="Arial" w:cs="Arial"/>
          <w:sz w:val="20"/>
          <w:szCs w:val="20"/>
        </w:rPr>
      </w:pPr>
      <w:r w:rsidRPr="00E83B76">
        <w:rPr>
          <w:rFonts w:ascii="Arial" w:hAnsi="Arial" w:cs="Arial"/>
          <w:sz w:val="20"/>
          <w:szCs w:val="20"/>
        </w:rPr>
        <w:t>Encryptie door versleuteling van persoonsgegevens tijdens verzending</w:t>
      </w:r>
    </w:p>
    <w:p w14:paraId="637982BB" w14:textId="77777777" w:rsidR="00276EC3" w:rsidRPr="00E83B76" w:rsidRDefault="00276EC3" w:rsidP="00E83B76">
      <w:pPr>
        <w:pStyle w:val="Kleurrijkelijst-accent1"/>
        <w:numPr>
          <w:ilvl w:val="0"/>
          <w:numId w:val="26"/>
        </w:numPr>
        <w:suppressAutoHyphens/>
        <w:spacing w:line="276" w:lineRule="auto"/>
        <w:ind w:left="426" w:hanging="426"/>
        <w:contextualSpacing/>
        <w:rPr>
          <w:rFonts w:ascii="Arial" w:hAnsi="Arial" w:cs="Arial"/>
          <w:sz w:val="20"/>
          <w:szCs w:val="20"/>
        </w:rPr>
      </w:pPr>
      <w:r w:rsidRPr="00E83B76">
        <w:rPr>
          <w:rFonts w:ascii="Arial" w:hAnsi="Arial" w:cs="Arial"/>
          <w:sz w:val="20"/>
          <w:szCs w:val="20"/>
        </w:rPr>
        <w:t>Encryptie door versleuteling van gegevensopslag</w:t>
      </w:r>
    </w:p>
    <w:p w14:paraId="47991F2B" w14:textId="77777777" w:rsidR="00276EC3" w:rsidRPr="00E83B76" w:rsidRDefault="00276EC3" w:rsidP="00E83B76">
      <w:pPr>
        <w:pStyle w:val="Kleurrijkelijst-accent1"/>
        <w:numPr>
          <w:ilvl w:val="0"/>
          <w:numId w:val="26"/>
        </w:numPr>
        <w:suppressAutoHyphens/>
        <w:spacing w:line="276" w:lineRule="auto"/>
        <w:ind w:left="426" w:hanging="426"/>
        <w:contextualSpacing/>
        <w:rPr>
          <w:rFonts w:ascii="Arial" w:hAnsi="Arial" w:cs="Arial"/>
          <w:sz w:val="20"/>
          <w:szCs w:val="20"/>
        </w:rPr>
      </w:pPr>
      <w:r w:rsidRPr="00E83B76">
        <w:rPr>
          <w:rFonts w:ascii="Arial" w:hAnsi="Arial" w:cs="Arial"/>
          <w:sz w:val="20"/>
          <w:szCs w:val="20"/>
        </w:rPr>
        <w:t>Bedrijfscontinuïteitsbeheer, continuïteitsplannen</w:t>
      </w:r>
    </w:p>
    <w:p w14:paraId="584D894A" w14:textId="77777777" w:rsidR="00276EC3" w:rsidRPr="00E83B76" w:rsidRDefault="00276EC3" w:rsidP="00E83B76">
      <w:pPr>
        <w:pStyle w:val="Kleurrijkelijst-accent1"/>
        <w:numPr>
          <w:ilvl w:val="0"/>
          <w:numId w:val="26"/>
        </w:numPr>
        <w:suppressAutoHyphens/>
        <w:spacing w:line="276" w:lineRule="auto"/>
        <w:ind w:left="426" w:hanging="426"/>
        <w:contextualSpacing/>
        <w:rPr>
          <w:rFonts w:ascii="Arial" w:hAnsi="Arial" w:cs="Arial"/>
          <w:sz w:val="20"/>
          <w:szCs w:val="20"/>
        </w:rPr>
      </w:pPr>
      <w:r w:rsidRPr="00E83B76">
        <w:rPr>
          <w:rFonts w:ascii="Arial" w:hAnsi="Arial" w:cs="Arial"/>
          <w:sz w:val="20"/>
          <w:szCs w:val="20"/>
        </w:rPr>
        <w:t xml:space="preserve">Back-up </w:t>
      </w:r>
      <w:r w:rsidR="00E83B76">
        <w:rPr>
          <w:rFonts w:ascii="Arial" w:hAnsi="Arial" w:cs="Arial"/>
          <w:sz w:val="20"/>
          <w:szCs w:val="20"/>
        </w:rPr>
        <w:t xml:space="preserve">(op (brand)veilige plaatsen) </w:t>
      </w:r>
      <w:r w:rsidRPr="00E83B76">
        <w:rPr>
          <w:rFonts w:ascii="Arial" w:hAnsi="Arial" w:cs="Arial"/>
          <w:sz w:val="20"/>
          <w:szCs w:val="20"/>
        </w:rPr>
        <w:t>en herstel</w:t>
      </w:r>
    </w:p>
    <w:p w14:paraId="3198BF77" w14:textId="77777777" w:rsidR="00276EC3" w:rsidRPr="00E83B76" w:rsidRDefault="00276EC3" w:rsidP="00E83B76">
      <w:pPr>
        <w:pStyle w:val="Kleurrijkelijst-accent1"/>
        <w:spacing w:line="276" w:lineRule="auto"/>
        <w:rPr>
          <w:rFonts w:ascii="Arial" w:hAnsi="Arial" w:cs="Arial"/>
          <w:sz w:val="20"/>
          <w:szCs w:val="20"/>
        </w:rPr>
      </w:pPr>
    </w:p>
    <w:p w14:paraId="4BF5FB11" w14:textId="77777777" w:rsidR="00114ED3" w:rsidRPr="00E83B76" w:rsidRDefault="00114ED3" w:rsidP="00E83B76">
      <w:pPr>
        <w:spacing w:after="200" w:line="276" w:lineRule="auto"/>
        <w:rPr>
          <w:rFonts w:ascii="Arial" w:hAnsi="Arial" w:cs="Arial"/>
          <w:b/>
          <w:sz w:val="20"/>
          <w:szCs w:val="20"/>
        </w:rPr>
      </w:pPr>
      <w:r w:rsidRPr="00E83B76">
        <w:rPr>
          <w:rFonts w:ascii="Arial" w:hAnsi="Arial" w:cs="Arial"/>
          <w:b/>
          <w:sz w:val="20"/>
          <w:szCs w:val="20"/>
        </w:rPr>
        <w:br w:type="page"/>
      </w:r>
    </w:p>
    <w:p w14:paraId="36AD95EA" w14:textId="77777777" w:rsidR="00114ED3" w:rsidRPr="00E83B76" w:rsidRDefault="00114ED3" w:rsidP="00E83B76">
      <w:pPr>
        <w:spacing w:line="276" w:lineRule="auto"/>
        <w:rPr>
          <w:rFonts w:ascii="Arial" w:hAnsi="Arial" w:cs="Arial"/>
          <w:b/>
          <w:sz w:val="20"/>
          <w:szCs w:val="20"/>
        </w:rPr>
      </w:pPr>
    </w:p>
    <w:p w14:paraId="3C5D0A93" w14:textId="77777777" w:rsidR="00276EC3" w:rsidRPr="00E83B76" w:rsidRDefault="00276EC3" w:rsidP="00E17954">
      <w:pPr>
        <w:pStyle w:val="Kop1"/>
      </w:pPr>
      <w:r w:rsidRPr="00E83B76">
        <w:t>ANNEX 3: Contactgegevens</w:t>
      </w:r>
    </w:p>
    <w:p w14:paraId="586B77B4" w14:textId="77777777" w:rsidR="00114ED3" w:rsidRPr="00E83B76" w:rsidRDefault="00114ED3" w:rsidP="00E83B76">
      <w:pPr>
        <w:spacing w:line="276" w:lineRule="auto"/>
        <w:rPr>
          <w:rFonts w:ascii="Arial" w:hAnsi="Arial" w:cs="Arial"/>
          <w:sz w:val="20"/>
          <w:szCs w:val="20"/>
        </w:rPr>
      </w:pPr>
    </w:p>
    <w:p w14:paraId="2DDC071D" w14:textId="77777777" w:rsidR="00276EC3" w:rsidRPr="00E83B76" w:rsidRDefault="00276EC3" w:rsidP="00E83B76">
      <w:pPr>
        <w:spacing w:line="276" w:lineRule="auto"/>
        <w:rPr>
          <w:rFonts w:ascii="Arial" w:hAnsi="Arial" w:cs="Arial"/>
          <w:sz w:val="20"/>
          <w:szCs w:val="20"/>
        </w:rPr>
      </w:pPr>
      <w:r w:rsidRPr="00E83B76">
        <w:rPr>
          <w:rFonts w:ascii="Arial" w:hAnsi="Arial" w:cs="Arial"/>
          <w:sz w:val="20"/>
          <w:szCs w:val="20"/>
        </w:rPr>
        <w:t xml:space="preserve">Hier invoegen contactgegevens </w:t>
      </w:r>
      <w:r w:rsidR="00750210">
        <w:rPr>
          <w:rFonts w:ascii="Arial" w:hAnsi="Arial" w:cs="Arial"/>
          <w:sz w:val="20"/>
          <w:szCs w:val="20"/>
        </w:rPr>
        <w:t xml:space="preserve">van de </w:t>
      </w:r>
      <w:r w:rsidRPr="00E83B76">
        <w:rPr>
          <w:rFonts w:ascii="Arial" w:hAnsi="Arial" w:cs="Arial"/>
          <w:sz w:val="20"/>
          <w:szCs w:val="20"/>
        </w:rPr>
        <w:t>medewerker</w:t>
      </w:r>
      <w:r w:rsidR="00750210">
        <w:rPr>
          <w:rFonts w:ascii="Arial" w:hAnsi="Arial" w:cs="Arial"/>
          <w:sz w:val="20"/>
          <w:szCs w:val="20"/>
        </w:rPr>
        <w:t xml:space="preserve">s van </w:t>
      </w:r>
      <w:r w:rsidR="00344E0A">
        <w:rPr>
          <w:rFonts w:ascii="Arial" w:hAnsi="Arial" w:cs="Arial"/>
          <w:sz w:val="20"/>
          <w:szCs w:val="20"/>
        </w:rPr>
        <w:t>Verwerker</w:t>
      </w:r>
      <w:r w:rsidR="00750210">
        <w:rPr>
          <w:rFonts w:ascii="Arial" w:hAnsi="Arial" w:cs="Arial"/>
          <w:sz w:val="20"/>
          <w:szCs w:val="20"/>
        </w:rPr>
        <w:t xml:space="preserve">e en </w:t>
      </w:r>
      <w:r w:rsidR="00344E0A">
        <w:rPr>
          <w:rFonts w:ascii="Arial" w:hAnsi="Arial" w:cs="Arial"/>
          <w:sz w:val="20"/>
          <w:szCs w:val="20"/>
        </w:rPr>
        <w:t>Opdrachtgever</w:t>
      </w:r>
      <w:r w:rsidRPr="00E83B76">
        <w:rPr>
          <w:rFonts w:ascii="Arial" w:hAnsi="Arial" w:cs="Arial"/>
          <w:sz w:val="20"/>
          <w:szCs w:val="20"/>
        </w:rPr>
        <w:t xml:space="preserve"> waarmee contact dient te worden opgenomen in het geval van “incidenten”/datalekken.</w:t>
      </w:r>
    </w:p>
    <w:p w14:paraId="6D09AB64" w14:textId="77777777" w:rsidR="00276EC3" w:rsidRPr="00E83B76" w:rsidRDefault="00276EC3" w:rsidP="00E83B76">
      <w:pPr>
        <w:spacing w:line="276" w:lineRule="auto"/>
        <w:rPr>
          <w:rFonts w:ascii="Arial" w:hAnsi="Arial" w:cs="Arial"/>
          <w:sz w:val="20"/>
          <w:szCs w:val="20"/>
        </w:rPr>
      </w:pPr>
    </w:p>
    <w:p w14:paraId="2700FC96" w14:textId="77777777" w:rsidR="00276EC3" w:rsidRPr="00E83B76" w:rsidRDefault="00276EC3" w:rsidP="00E83B76">
      <w:pPr>
        <w:spacing w:line="276" w:lineRule="auto"/>
        <w:rPr>
          <w:rFonts w:ascii="Arial" w:hAnsi="Arial" w:cs="Arial"/>
          <w:sz w:val="20"/>
          <w:szCs w:val="20"/>
        </w:rPr>
      </w:pPr>
      <w:r w:rsidRPr="00E83B76">
        <w:rPr>
          <w:rFonts w:ascii="Arial" w:hAnsi="Arial" w:cs="Arial"/>
          <w:sz w:val="20"/>
          <w:szCs w:val="20"/>
        </w:rPr>
        <w:t>In principe de functionaris voor de gegevensbescherming (FG) en/of de information security officer (ISO)</w:t>
      </w:r>
    </w:p>
    <w:p w14:paraId="6BE6D7A3" w14:textId="77777777" w:rsidR="00276EC3" w:rsidRPr="00E83B76" w:rsidRDefault="00276EC3" w:rsidP="00E83B76">
      <w:pPr>
        <w:spacing w:line="276" w:lineRule="auto"/>
        <w:rPr>
          <w:rFonts w:ascii="Arial" w:hAnsi="Arial" w:cs="Arial"/>
          <w:sz w:val="20"/>
          <w:szCs w:val="20"/>
        </w:rPr>
      </w:pPr>
    </w:p>
    <w:p w14:paraId="11EB7D8E" w14:textId="77777777" w:rsidR="00276EC3" w:rsidRPr="00E83B76" w:rsidRDefault="00FA1EA5" w:rsidP="00FA1EA5">
      <w:pPr>
        <w:spacing w:line="276" w:lineRule="auto"/>
        <w:ind w:left="2124"/>
        <w:rPr>
          <w:rFonts w:ascii="Arial" w:hAnsi="Arial" w:cs="Arial"/>
          <w:sz w:val="20"/>
          <w:szCs w:val="20"/>
        </w:rPr>
      </w:pPr>
      <w:r>
        <w:rPr>
          <w:rFonts w:ascii="Arial" w:hAnsi="Arial" w:cs="Arial"/>
          <w:sz w:val="20"/>
          <w:szCs w:val="20"/>
        </w:rPr>
        <w:t>A</w:t>
      </w:r>
      <w:r w:rsidR="00276EC3" w:rsidRPr="00E83B76">
        <w:rPr>
          <w:rFonts w:ascii="Arial" w:hAnsi="Arial" w:cs="Arial"/>
          <w:sz w:val="20"/>
          <w:szCs w:val="20"/>
        </w:rPr>
        <w:t xml:space="preserve">anspreekpunt </w:t>
      </w:r>
      <w:proofErr w:type="gramStart"/>
      <w:r w:rsidR="00344E0A">
        <w:rPr>
          <w:rFonts w:ascii="Arial" w:hAnsi="Arial" w:cs="Arial"/>
          <w:sz w:val="20"/>
          <w:szCs w:val="20"/>
        </w:rPr>
        <w:t>Opdrachtgever</w:t>
      </w:r>
      <w:r w:rsidR="00276EC3" w:rsidRPr="00E83B76">
        <w:rPr>
          <w:rFonts w:ascii="Arial" w:hAnsi="Arial" w:cs="Arial"/>
          <w:sz w:val="20"/>
          <w:szCs w:val="20"/>
        </w:rPr>
        <w:t>:   </w:t>
      </w:r>
      <w:proofErr w:type="gramEnd"/>
      <w:r w:rsidR="00276EC3" w:rsidRPr="00E83B76">
        <w:rPr>
          <w:rFonts w:ascii="Arial" w:hAnsi="Arial" w:cs="Arial"/>
          <w:sz w:val="20"/>
          <w:szCs w:val="20"/>
        </w:rPr>
        <w:t>  </w:t>
      </w:r>
      <w:r w:rsidR="00750210">
        <w:rPr>
          <w:rFonts w:ascii="Arial" w:hAnsi="Arial" w:cs="Arial"/>
          <w:sz w:val="20"/>
          <w:szCs w:val="20"/>
        </w:rPr>
        <w:tab/>
        <w:t>A</w:t>
      </w:r>
      <w:r w:rsidR="00276EC3" w:rsidRPr="00E83B76">
        <w:rPr>
          <w:rFonts w:ascii="Arial" w:hAnsi="Arial" w:cs="Arial"/>
          <w:sz w:val="20"/>
          <w:szCs w:val="20"/>
        </w:rPr>
        <w:t xml:space="preserve">anspreekpunt </w:t>
      </w:r>
      <w:r w:rsidR="00344E0A">
        <w:rPr>
          <w:rFonts w:ascii="Arial" w:hAnsi="Arial" w:cs="Arial"/>
          <w:sz w:val="20"/>
          <w:szCs w:val="20"/>
        </w:rPr>
        <w:t>Verwerker</w:t>
      </w:r>
      <w:r w:rsidR="00276EC3" w:rsidRPr="00E83B76">
        <w:rPr>
          <w:rFonts w:ascii="Arial" w:hAnsi="Arial" w:cs="Arial"/>
          <w:sz w:val="20"/>
          <w:szCs w:val="20"/>
        </w:rPr>
        <w:t>:              </w:t>
      </w:r>
    </w:p>
    <w:p w14:paraId="123C7573" w14:textId="77777777" w:rsidR="00276EC3" w:rsidRPr="00E83B76" w:rsidRDefault="00276EC3" w:rsidP="00E83B76">
      <w:pPr>
        <w:spacing w:line="276" w:lineRule="auto"/>
        <w:rPr>
          <w:rFonts w:ascii="Arial" w:hAnsi="Arial" w:cs="Arial"/>
          <w:sz w:val="20"/>
          <w:szCs w:val="20"/>
        </w:rPr>
      </w:pPr>
    </w:p>
    <w:p w14:paraId="34726D7B" w14:textId="77777777" w:rsidR="00276EC3" w:rsidRDefault="00750210" w:rsidP="00E83B76">
      <w:pPr>
        <w:spacing w:line="276" w:lineRule="auto"/>
        <w:rPr>
          <w:rFonts w:ascii="Arial" w:hAnsi="Arial" w:cs="Arial"/>
          <w:sz w:val="20"/>
          <w:szCs w:val="20"/>
        </w:rPr>
      </w:pPr>
      <w:r>
        <w:rPr>
          <w:rFonts w:ascii="Arial" w:hAnsi="Arial" w:cs="Arial"/>
          <w:sz w:val="20"/>
          <w:szCs w:val="20"/>
        </w:rPr>
        <w:t>Afdeling:</w:t>
      </w:r>
    </w:p>
    <w:p w14:paraId="24DEE412" w14:textId="77777777" w:rsidR="00750210" w:rsidRDefault="00750210" w:rsidP="00E83B76">
      <w:pPr>
        <w:spacing w:line="276" w:lineRule="auto"/>
        <w:rPr>
          <w:rFonts w:ascii="Arial" w:hAnsi="Arial" w:cs="Arial"/>
          <w:sz w:val="20"/>
          <w:szCs w:val="20"/>
        </w:rPr>
      </w:pPr>
      <w:r>
        <w:rPr>
          <w:rFonts w:ascii="Arial" w:hAnsi="Arial" w:cs="Arial"/>
          <w:sz w:val="20"/>
          <w:szCs w:val="20"/>
        </w:rPr>
        <w:t>Naam:</w:t>
      </w:r>
    </w:p>
    <w:p w14:paraId="15E05EF5" w14:textId="77777777" w:rsidR="00750210" w:rsidRDefault="00750210" w:rsidP="00E83B76">
      <w:pPr>
        <w:spacing w:line="276" w:lineRule="auto"/>
        <w:rPr>
          <w:rFonts w:ascii="Arial" w:hAnsi="Arial" w:cs="Arial"/>
          <w:sz w:val="20"/>
          <w:szCs w:val="20"/>
        </w:rPr>
      </w:pPr>
      <w:r>
        <w:rPr>
          <w:rFonts w:ascii="Arial" w:hAnsi="Arial" w:cs="Arial"/>
          <w:sz w:val="20"/>
          <w:szCs w:val="20"/>
        </w:rPr>
        <w:t>Functie:</w:t>
      </w:r>
    </w:p>
    <w:p w14:paraId="5BA79D5E" w14:textId="77777777" w:rsidR="00750210" w:rsidRDefault="00750210" w:rsidP="00E83B76">
      <w:pPr>
        <w:spacing w:line="276" w:lineRule="auto"/>
        <w:rPr>
          <w:rFonts w:ascii="Arial" w:hAnsi="Arial" w:cs="Arial"/>
          <w:sz w:val="20"/>
          <w:szCs w:val="20"/>
        </w:rPr>
      </w:pPr>
      <w:proofErr w:type="gramStart"/>
      <w:r>
        <w:rPr>
          <w:rFonts w:ascii="Arial" w:hAnsi="Arial" w:cs="Arial"/>
          <w:sz w:val="20"/>
          <w:szCs w:val="20"/>
        </w:rPr>
        <w:t>e</w:t>
      </w:r>
      <w:proofErr w:type="gramEnd"/>
      <w:r>
        <w:rPr>
          <w:rFonts w:ascii="Arial" w:hAnsi="Arial" w:cs="Arial"/>
          <w:sz w:val="20"/>
          <w:szCs w:val="20"/>
        </w:rPr>
        <w:t>-mailadres:</w:t>
      </w:r>
    </w:p>
    <w:p w14:paraId="484CFA1C" w14:textId="77777777" w:rsidR="00750210" w:rsidRDefault="00750210" w:rsidP="00E83B76">
      <w:pPr>
        <w:spacing w:line="276" w:lineRule="auto"/>
        <w:rPr>
          <w:rFonts w:ascii="Arial" w:hAnsi="Arial" w:cs="Arial"/>
          <w:sz w:val="20"/>
          <w:szCs w:val="20"/>
        </w:rPr>
      </w:pPr>
      <w:r>
        <w:rPr>
          <w:rFonts w:ascii="Arial" w:hAnsi="Arial" w:cs="Arial"/>
          <w:sz w:val="20"/>
          <w:szCs w:val="20"/>
        </w:rPr>
        <w:t>Telefoonnummer:</w:t>
      </w:r>
    </w:p>
    <w:p w14:paraId="4C23F1A4" w14:textId="77777777" w:rsidR="00750210" w:rsidRDefault="00750210" w:rsidP="00E83B76">
      <w:pPr>
        <w:spacing w:line="276" w:lineRule="auto"/>
        <w:rPr>
          <w:rFonts w:ascii="Arial" w:hAnsi="Arial" w:cs="Arial"/>
          <w:sz w:val="20"/>
          <w:szCs w:val="20"/>
        </w:rPr>
      </w:pPr>
    </w:p>
    <w:p w14:paraId="19FA08E2" w14:textId="77777777" w:rsidR="00750210" w:rsidRDefault="00750210" w:rsidP="00E83B76">
      <w:pPr>
        <w:spacing w:line="276" w:lineRule="auto"/>
        <w:rPr>
          <w:rFonts w:ascii="Arial" w:hAnsi="Arial" w:cs="Arial"/>
          <w:sz w:val="20"/>
          <w:szCs w:val="20"/>
        </w:rPr>
      </w:pPr>
    </w:p>
    <w:p w14:paraId="28337396" w14:textId="77777777" w:rsidR="00750210" w:rsidRDefault="00750210" w:rsidP="00E83B76">
      <w:pPr>
        <w:spacing w:line="276" w:lineRule="auto"/>
        <w:rPr>
          <w:rFonts w:ascii="Arial" w:hAnsi="Arial" w:cs="Arial"/>
          <w:sz w:val="20"/>
          <w:szCs w:val="20"/>
        </w:rPr>
      </w:pPr>
      <w:r>
        <w:rPr>
          <w:rFonts w:ascii="Arial" w:hAnsi="Arial" w:cs="Arial"/>
          <w:sz w:val="20"/>
          <w:szCs w:val="20"/>
        </w:rPr>
        <w:t>Vervanger:</w:t>
      </w:r>
    </w:p>
    <w:p w14:paraId="58E5FEC8" w14:textId="77777777" w:rsidR="00750210" w:rsidRPr="00E83B76" w:rsidRDefault="00750210" w:rsidP="00E83B76">
      <w:pPr>
        <w:spacing w:line="276" w:lineRule="auto"/>
        <w:rPr>
          <w:rFonts w:ascii="Arial" w:hAnsi="Arial" w:cs="Arial"/>
          <w:sz w:val="20"/>
          <w:szCs w:val="20"/>
        </w:rPr>
      </w:pPr>
      <w:r>
        <w:rPr>
          <w:rFonts w:ascii="Arial" w:hAnsi="Arial" w:cs="Arial"/>
          <w:sz w:val="20"/>
          <w:szCs w:val="20"/>
        </w:rPr>
        <w:t>Functie:</w:t>
      </w:r>
    </w:p>
    <w:p w14:paraId="0A6C2ED4" w14:textId="77777777" w:rsidR="00750210" w:rsidRDefault="00750210" w:rsidP="00750210">
      <w:pPr>
        <w:spacing w:line="276" w:lineRule="auto"/>
        <w:rPr>
          <w:rFonts w:ascii="Arial" w:hAnsi="Arial" w:cs="Arial"/>
          <w:sz w:val="20"/>
          <w:szCs w:val="20"/>
        </w:rPr>
      </w:pPr>
      <w:proofErr w:type="gramStart"/>
      <w:r>
        <w:rPr>
          <w:rFonts w:ascii="Arial" w:hAnsi="Arial" w:cs="Arial"/>
          <w:sz w:val="20"/>
          <w:szCs w:val="20"/>
        </w:rPr>
        <w:t>e</w:t>
      </w:r>
      <w:proofErr w:type="gramEnd"/>
      <w:r>
        <w:rPr>
          <w:rFonts w:ascii="Arial" w:hAnsi="Arial" w:cs="Arial"/>
          <w:sz w:val="20"/>
          <w:szCs w:val="20"/>
        </w:rPr>
        <w:t>-mailadres:</w:t>
      </w:r>
    </w:p>
    <w:p w14:paraId="734D2B44" w14:textId="77777777" w:rsidR="00750210" w:rsidRDefault="00750210" w:rsidP="00750210">
      <w:pPr>
        <w:spacing w:line="276" w:lineRule="auto"/>
        <w:rPr>
          <w:rFonts w:ascii="Arial" w:hAnsi="Arial" w:cs="Arial"/>
          <w:sz w:val="20"/>
          <w:szCs w:val="20"/>
        </w:rPr>
      </w:pPr>
      <w:r>
        <w:rPr>
          <w:rFonts w:ascii="Arial" w:hAnsi="Arial" w:cs="Arial"/>
          <w:sz w:val="20"/>
          <w:szCs w:val="20"/>
        </w:rPr>
        <w:t>Telefoonnummer:</w:t>
      </w:r>
    </w:p>
    <w:p w14:paraId="7281CF01" w14:textId="77777777" w:rsidR="00276EC3" w:rsidRPr="00E83B76" w:rsidRDefault="00276EC3" w:rsidP="00E83B76">
      <w:pPr>
        <w:spacing w:line="276" w:lineRule="auto"/>
        <w:rPr>
          <w:rFonts w:ascii="Arial" w:hAnsi="Arial" w:cs="Arial"/>
          <w:sz w:val="20"/>
          <w:szCs w:val="20"/>
        </w:rPr>
      </w:pPr>
    </w:p>
    <w:p w14:paraId="78EF4A94" w14:textId="77777777" w:rsidR="00690E2E" w:rsidRPr="00E83B76" w:rsidRDefault="00690E2E" w:rsidP="00750210">
      <w:pPr>
        <w:spacing w:after="200" w:line="276" w:lineRule="auto"/>
        <w:rPr>
          <w:rFonts w:ascii="Arial" w:hAnsi="Arial" w:cs="Arial"/>
          <w:sz w:val="20"/>
          <w:szCs w:val="20"/>
        </w:rPr>
      </w:pPr>
    </w:p>
    <w:sectPr w:rsidR="00690E2E" w:rsidRPr="00E83B76" w:rsidSect="00114ED3">
      <w:headerReference w:type="default" r:id="rId13"/>
      <w:pgSz w:w="11906" w:h="16838"/>
      <w:pgMar w:top="689" w:right="1286" w:bottom="1440" w:left="1418" w:header="62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073796" w14:textId="77777777" w:rsidR="008F64E5" w:rsidRDefault="008F64E5" w:rsidP="00690E2E">
      <w:r>
        <w:separator/>
      </w:r>
    </w:p>
  </w:endnote>
  <w:endnote w:type="continuationSeparator" w:id="0">
    <w:p w14:paraId="43CCB9AE" w14:textId="77777777" w:rsidR="008F64E5" w:rsidRDefault="008F64E5" w:rsidP="00690E2E">
      <w:r>
        <w:continuationSeparator/>
      </w:r>
    </w:p>
  </w:endnote>
  <w:endnote w:type="continuationNotice" w:id="1">
    <w:p w14:paraId="24743843" w14:textId="77777777" w:rsidR="008F64E5" w:rsidRDefault="008F64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NS Swift">
    <w:altName w:val="Courier New"/>
    <w:charset w:val="00"/>
    <w:family w:val="auto"/>
    <w:pitch w:val="variable"/>
    <w:sig w:usb0="00000001" w:usb1="00000000" w:usb2="00000000" w:usb3="00000000" w:csb0="00000093"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IDFont+F2">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0CFB4B" w14:textId="77777777" w:rsidR="008F64E5" w:rsidRDefault="008F64E5" w:rsidP="00690E2E">
      <w:r>
        <w:separator/>
      </w:r>
    </w:p>
  </w:footnote>
  <w:footnote w:type="continuationSeparator" w:id="0">
    <w:p w14:paraId="2A00E4A4" w14:textId="77777777" w:rsidR="008F64E5" w:rsidRDefault="008F64E5" w:rsidP="00690E2E">
      <w:r>
        <w:continuationSeparator/>
      </w:r>
    </w:p>
  </w:footnote>
  <w:footnote w:type="continuationNotice" w:id="1">
    <w:p w14:paraId="444F4C2A" w14:textId="77777777" w:rsidR="008F64E5" w:rsidRDefault="008F64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CC654E" w14:textId="77777777" w:rsidR="00826D15" w:rsidRDefault="00826D15">
    <w:pPr>
      <w:pStyle w:val="Koptekst"/>
    </w:pPr>
  </w:p>
  <w:p w14:paraId="01571484" w14:textId="77777777" w:rsidR="00826D15" w:rsidRDefault="00826D15">
    <w:pPr>
      <w:pStyle w:val="Koptekst"/>
    </w:pPr>
  </w:p>
  <w:p w14:paraId="04BAC1C1" w14:textId="77777777" w:rsidR="00114ED3" w:rsidRDefault="00114ED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D3594"/>
    <w:multiLevelType w:val="hybridMultilevel"/>
    <w:tmpl w:val="17660AAC"/>
    <w:lvl w:ilvl="0" w:tplc="08BC8B74">
      <w:numFmt w:val="bullet"/>
      <w:lvlText w:val="-"/>
      <w:lvlJc w:val="left"/>
      <w:pPr>
        <w:tabs>
          <w:tab w:val="num" w:pos="360"/>
        </w:tabs>
        <w:ind w:left="360" w:hanging="360"/>
      </w:pPr>
      <w:rPr>
        <w:rFonts w:ascii="Arial" w:eastAsia="Times New Roman" w:hAnsi="Arial" w:cs="Aria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7D93D22"/>
    <w:multiLevelType w:val="hybridMultilevel"/>
    <w:tmpl w:val="267499BA"/>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 w15:restartNumberingAfterBreak="0">
    <w:nsid w:val="0B7E07EE"/>
    <w:multiLevelType w:val="multilevel"/>
    <w:tmpl w:val="5BCC1D2A"/>
    <w:lvl w:ilvl="0">
      <w:start w:val="1"/>
      <w:numFmt w:val="decimal"/>
      <w:lvlText w:val="%1."/>
      <w:lvlJc w:val="left"/>
      <w:pPr>
        <w:ind w:left="1068" w:hanging="360"/>
      </w:pPr>
      <w:rPr>
        <w:rFonts w:hint="default"/>
        <w:b/>
      </w:rPr>
    </w:lvl>
    <w:lvl w:ilvl="1">
      <w:start w:val="1"/>
      <w:numFmt w:val="decimal"/>
      <w:lvlText w:val="%1.%2."/>
      <w:lvlJc w:val="left"/>
      <w:pPr>
        <w:ind w:left="1500" w:hanging="432"/>
      </w:pPr>
      <w:rPr>
        <w:rFonts w:ascii="Arial" w:hAnsi="Arial" w:cs="Arial" w:hint="default"/>
        <w:b w:val="0"/>
        <w:sz w:val="20"/>
      </w:rPr>
    </w:lvl>
    <w:lvl w:ilvl="2">
      <w:start w:val="1"/>
      <w:numFmt w:val="lowerLetter"/>
      <w:lvlText w:val="%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3" w15:restartNumberingAfterBreak="0">
    <w:nsid w:val="0C122E83"/>
    <w:multiLevelType w:val="multilevel"/>
    <w:tmpl w:val="68FC01D2"/>
    <w:lvl w:ilvl="0">
      <w:start w:val="1"/>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b w:val="0"/>
        <w:color w:val="auto"/>
        <w:sz w:val="2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C8E5715"/>
    <w:multiLevelType w:val="hybridMultilevel"/>
    <w:tmpl w:val="E370BA78"/>
    <w:lvl w:ilvl="0" w:tplc="04130001">
      <w:start w:val="1"/>
      <w:numFmt w:val="bullet"/>
      <w:lvlText w:val=""/>
      <w:lvlJc w:val="left"/>
      <w:pPr>
        <w:tabs>
          <w:tab w:val="num" w:pos="720"/>
        </w:tabs>
        <w:ind w:left="720" w:hanging="360"/>
      </w:pPr>
      <w:rPr>
        <w:rFonts w:ascii="Symbol" w:eastAsia="Times New Roman" w:hAnsi="Symbol" w:cs="Times New Roman"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 w15:restartNumberingAfterBreak="0">
    <w:nsid w:val="1B327920"/>
    <w:multiLevelType w:val="multilevel"/>
    <w:tmpl w:val="513240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D642A86"/>
    <w:multiLevelType w:val="hybridMultilevel"/>
    <w:tmpl w:val="9A0C426A"/>
    <w:lvl w:ilvl="0" w:tplc="311C6AA0">
      <w:start w:val="1"/>
      <w:numFmt w:val="decimal"/>
      <w:lvlText w:val="%1."/>
      <w:lvlJc w:val="left"/>
      <w:pPr>
        <w:ind w:left="720" w:hanging="360"/>
      </w:pPr>
      <w:rPr>
        <w:rFonts w:hint="default"/>
        <w:b/>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E5A2702"/>
    <w:multiLevelType w:val="multilevel"/>
    <w:tmpl w:val="F1C4954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EE02F6A"/>
    <w:multiLevelType w:val="multilevel"/>
    <w:tmpl w:val="71AAF692"/>
    <w:lvl w:ilvl="0">
      <w:start w:val="17"/>
      <w:numFmt w:val="decimal"/>
      <w:lvlText w:val="%1"/>
      <w:lvlJc w:val="left"/>
      <w:pPr>
        <w:ind w:left="375" w:hanging="375"/>
      </w:pPr>
      <w:rPr>
        <w:rFonts w:eastAsia="Calibri" w:hint="default"/>
      </w:rPr>
    </w:lvl>
    <w:lvl w:ilvl="1">
      <w:start w:val="1"/>
      <w:numFmt w:val="decimal"/>
      <w:lvlText w:val="%1.%2"/>
      <w:lvlJc w:val="left"/>
      <w:pPr>
        <w:ind w:left="1095" w:hanging="375"/>
      </w:pPr>
      <w:rPr>
        <w:rFonts w:eastAsia="Calibri" w:hint="default"/>
        <w:i w:val="0"/>
      </w:rPr>
    </w:lvl>
    <w:lvl w:ilvl="2">
      <w:start w:val="1"/>
      <w:numFmt w:val="decimal"/>
      <w:lvlText w:val="%1.%2.%3"/>
      <w:lvlJc w:val="left"/>
      <w:pPr>
        <w:ind w:left="2160" w:hanging="720"/>
      </w:pPr>
      <w:rPr>
        <w:rFonts w:eastAsia="Calibri" w:hint="default"/>
      </w:rPr>
    </w:lvl>
    <w:lvl w:ilvl="3">
      <w:start w:val="1"/>
      <w:numFmt w:val="decimal"/>
      <w:lvlText w:val="%1.%2.%3.%4"/>
      <w:lvlJc w:val="left"/>
      <w:pPr>
        <w:ind w:left="2880" w:hanging="720"/>
      </w:pPr>
      <w:rPr>
        <w:rFonts w:eastAsia="Calibri" w:hint="default"/>
      </w:rPr>
    </w:lvl>
    <w:lvl w:ilvl="4">
      <w:start w:val="1"/>
      <w:numFmt w:val="decimal"/>
      <w:lvlText w:val="%1.%2.%3.%4.%5"/>
      <w:lvlJc w:val="left"/>
      <w:pPr>
        <w:ind w:left="3960" w:hanging="1080"/>
      </w:pPr>
      <w:rPr>
        <w:rFonts w:eastAsia="Calibri" w:hint="default"/>
      </w:rPr>
    </w:lvl>
    <w:lvl w:ilvl="5">
      <w:start w:val="1"/>
      <w:numFmt w:val="decimal"/>
      <w:lvlText w:val="%1.%2.%3.%4.%5.%6"/>
      <w:lvlJc w:val="left"/>
      <w:pPr>
        <w:ind w:left="4680" w:hanging="1080"/>
      </w:pPr>
      <w:rPr>
        <w:rFonts w:eastAsia="Calibri" w:hint="default"/>
      </w:rPr>
    </w:lvl>
    <w:lvl w:ilvl="6">
      <w:start w:val="1"/>
      <w:numFmt w:val="decimal"/>
      <w:lvlText w:val="%1.%2.%3.%4.%5.%6.%7"/>
      <w:lvlJc w:val="left"/>
      <w:pPr>
        <w:ind w:left="5760" w:hanging="1440"/>
      </w:pPr>
      <w:rPr>
        <w:rFonts w:eastAsia="Calibri" w:hint="default"/>
      </w:rPr>
    </w:lvl>
    <w:lvl w:ilvl="7">
      <w:start w:val="1"/>
      <w:numFmt w:val="decimal"/>
      <w:lvlText w:val="%1.%2.%3.%4.%5.%6.%7.%8"/>
      <w:lvlJc w:val="left"/>
      <w:pPr>
        <w:ind w:left="6480" w:hanging="1440"/>
      </w:pPr>
      <w:rPr>
        <w:rFonts w:eastAsia="Calibri" w:hint="default"/>
      </w:rPr>
    </w:lvl>
    <w:lvl w:ilvl="8">
      <w:start w:val="1"/>
      <w:numFmt w:val="decimal"/>
      <w:lvlText w:val="%1.%2.%3.%4.%5.%6.%7.%8.%9"/>
      <w:lvlJc w:val="left"/>
      <w:pPr>
        <w:ind w:left="7560" w:hanging="1800"/>
      </w:pPr>
      <w:rPr>
        <w:rFonts w:eastAsia="Calibri" w:hint="default"/>
      </w:rPr>
    </w:lvl>
  </w:abstractNum>
  <w:abstractNum w:abstractNumId="9" w15:restartNumberingAfterBreak="0">
    <w:nsid w:val="24672DDE"/>
    <w:multiLevelType w:val="hybridMultilevel"/>
    <w:tmpl w:val="131C6CBE"/>
    <w:lvl w:ilvl="0" w:tplc="8884AF34">
      <w:start w:val="29"/>
      <w:numFmt w:val="bullet"/>
      <w:lvlText w:val="-"/>
      <w:lvlJc w:val="left"/>
      <w:pPr>
        <w:ind w:left="720" w:hanging="360"/>
      </w:pPr>
      <w:rPr>
        <w:rFonts w:ascii="Arial" w:eastAsia="Times New Roman" w:hAnsi="Arial" w:cs="Arial" w:hint="default"/>
        <w:b w:val="0"/>
        <w:color w:val="1F497D"/>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7DB4123"/>
    <w:multiLevelType w:val="hybridMultilevel"/>
    <w:tmpl w:val="5F2474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F700A52"/>
    <w:multiLevelType w:val="multilevel"/>
    <w:tmpl w:val="5BCC1D2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Arial" w:hAnsi="Arial" w:cs="Arial" w:hint="default"/>
        <w:b w:val="0"/>
        <w:sz w:val="2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E6414D"/>
    <w:multiLevelType w:val="hybridMultilevel"/>
    <w:tmpl w:val="C7AE0A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35336E8"/>
    <w:multiLevelType w:val="hybridMultilevel"/>
    <w:tmpl w:val="1340E816"/>
    <w:lvl w:ilvl="0" w:tplc="3FF29A0E">
      <w:start w:val="1"/>
      <w:numFmt w:val="upperLetter"/>
      <w:lvlText w:val="%1."/>
      <w:lvlJc w:val="left"/>
      <w:pPr>
        <w:tabs>
          <w:tab w:val="num" w:pos="1428"/>
        </w:tabs>
        <w:ind w:left="1428" w:hanging="360"/>
      </w:pPr>
      <w:rPr>
        <w:rFonts w:ascii="Arial" w:eastAsia="Times New Roman" w:hAnsi="Arial" w:cs="Arial"/>
      </w:rPr>
    </w:lvl>
    <w:lvl w:ilvl="1" w:tplc="04130003">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14" w15:restartNumberingAfterBreak="0">
    <w:nsid w:val="344D1C98"/>
    <w:multiLevelType w:val="hybridMultilevel"/>
    <w:tmpl w:val="D4DEFE9E"/>
    <w:lvl w:ilvl="0" w:tplc="0413000F">
      <w:start w:val="1"/>
      <w:numFmt w:val="decimal"/>
      <w:lvlText w:val="%1."/>
      <w:lvlJc w:val="left"/>
      <w:pPr>
        <w:ind w:left="720" w:hanging="360"/>
      </w:pPr>
      <w:rPr>
        <w:rFonts w:hint="default"/>
      </w:rPr>
    </w:lvl>
    <w:lvl w:ilvl="1" w:tplc="B1EADB5A">
      <w:start w:val="1"/>
      <w:numFmt w:val="lowerLetter"/>
      <w:lvlText w:val="%2."/>
      <w:lvlJc w:val="left"/>
      <w:pPr>
        <w:ind w:left="1440" w:hanging="360"/>
      </w:pPr>
      <w:rPr>
        <w:b w:val="0"/>
        <w:i w:val="0"/>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8010B74"/>
    <w:multiLevelType w:val="multilevel"/>
    <w:tmpl w:val="7A72FF8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Arial" w:hAnsi="Arial" w:cs="Arial" w:hint="default"/>
        <w:b w:val="0"/>
        <w:i w:val="0"/>
        <w:sz w:val="20"/>
      </w:rPr>
    </w:lvl>
    <w:lvl w:ilvl="2">
      <w:start w:val="1"/>
      <w:numFmt w:val="lowerLetter"/>
      <w:lvlText w:val="%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9A806D1"/>
    <w:multiLevelType w:val="hybridMultilevel"/>
    <w:tmpl w:val="AD7AA4B6"/>
    <w:lvl w:ilvl="0" w:tplc="CD8C1368">
      <w:start w:val="4"/>
      <w:numFmt w:val="bullet"/>
      <w:lvlText w:val="-"/>
      <w:lvlJc w:val="left"/>
      <w:pPr>
        <w:tabs>
          <w:tab w:val="num" w:pos="360"/>
        </w:tabs>
        <w:ind w:left="360" w:hanging="360"/>
      </w:pPr>
      <w:rPr>
        <w:rFonts w:ascii="NS Swift" w:eastAsia="NS Swift" w:hAnsi="NS Swift" w:cs="NS Swift" w:hint="default"/>
      </w:rPr>
    </w:lvl>
    <w:lvl w:ilvl="1" w:tplc="04130019">
      <w:start w:val="1"/>
      <w:numFmt w:val="lowerLetter"/>
      <w:lvlText w:val="%2."/>
      <w:lvlJc w:val="left"/>
      <w:pPr>
        <w:tabs>
          <w:tab w:val="num" w:pos="1080"/>
        </w:tabs>
        <w:ind w:left="1080" w:hanging="360"/>
      </w:pPr>
      <w:rPr>
        <w:rFonts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17" w15:restartNumberingAfterBreak="0">
    <w:nsid w:val="4DAC145F"/>
    <w:multiLevelType w:val="hybridMultilevel"/>
    <w:tmpl w:val="686ED396"/>
    <w:lvl w:ilvl="0" w:tplc="0413000F">
      <w:start w:val="1"/>
      <w:numFmt w:val="decimal"/>
      <w:lvlText w:val="%1."/>
      <w:lvlJc w:val="left"/>
      <w:pPr>
        <w:ind w:left="720" w:hanging="360"/>
      </w:pPr>
      <w:rPr>
        <w:rFonts w:hint="default"/>
        <w:b w:val="0"/>
        <w:color w:val="1F497D"/>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3CF782E"/>
    <w:multiLevelType w:val="hybridMultilevel"/>
    <w:tmpl w:val="AEE88A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4AD3444"/>
    <w:multiLevelType w:val="multilevel"/>
    <w:tmpl w:val="19DC6BD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color w:val="auto"/>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50F7314"/>
    <w:multiLevelType w:val="hybridMultilevel"/>
    <w:tmpl w:val="D79ABDAC"/>
    <w:lvl w:ilvl="0" w:tplc="04130019">
      <w:start w:val="1"/>
      <w:numFmt w:val="lowerLetter"/>
      <w:lvlText w:val="%1."/>
      <w:lvlJc w:val="left"/>
      <w:pPr>
        <w:ind w:left="3543" w:hanging="720"/>
      </w:pPr>
      <w:rPr>
        <w:rFonts w:hint="default"/>
      </w:rPr>
    </w:lvl>
    <w:lvl w:ilvl="1" w:tplc="04130019" w:tentative="1">
      <w:start w:val="1"/>
      <w:numFmt w:val="lowerLetter"/>
      <w:lvlText w:val="%2."/>
      <w:lvlJc w:val="left"/>
      <w:pPr>
        <w:ind w:left="3903" w:hanging="360"/>
      </w:pPr>
    </w:lvl>
    <w:lvl w:ilvl="2" w:tplc="0413001B" w:tentative="1">
      <w:start w:val="1"/>
      <w:numFmt w:val="lowerRoman"/>
      <w:lvlText w:val="%3."/>
      <w:lvlJc w:val="right"/>
      <w:pPr>
        <w:ind w:left="4623" w:hanging="180"/>
      </w:pPr>
    </w:lvl>
    <w:lvl w:ilvl="3" w:tplc="0413000F" w:tentative="1">
      <w:start w:val="1"/>
      <w:numFmt w:val="decimal"/>
      <w:lvlText w:val="%4."/>
      <w:lvlJc w:val="left"/>
      <w:pPr>
        <w:ind w:left="5343" w:hanging="360"/>
      </w:pPr>
    </w:lvl>
    <w:lvl w:ilvl="4" w:tplc="04130019" w:tentative="1">
      <w:start w:val="1"/>
      <w:numFmt w:val="lowerLetter"/>
      <w:lvlText w:val="%5."/>
      <w:lvlJc w:val="left"/>
      <w:pPr>
        <w:ind w:left="6063" w:hanging="360"/>
      </w:pPr>
    </w:lvl>
    <w:lvl w:ilvl="5" w:tplc="0413001B" w:tentative="1">
      <w:start w:val="1"/>
      <w:numFmt w:val="lowerRoman"/>
      <w:lvlText w:val="%6."/>
      <w:lvlJc w:val="right"/>
      <w:pPr>
        <w:ind w:left="6783" w:hanging="180"/>
      </w:pPr>
    </w:lvl>
    <w:lvl w:ilvl="6" w:tplc="0413000F" w:tentative="1">
      <w:start w:val="1"/>
      <w:numFmt w:val="decimal"/>
      <w:lvlText w:val="%7."/>
      <w:lvlJc w:val="left"/>
      <w:pPr>
        <w:ind w:left="7503" w:hanging="360"/>
      </w:pPr>
    </w:lvl>
    <w:lvl w:ilvl="7" w:tplc="04130019" w:tentative="1">
      <w:start w:val="1"/>
      <w:numFmt w:val="lowerLetter"/>
      <w:lvlText w:val="%8."/>
      <w:lvlJc w:val="left"/>
      <w:pPr>
        <w:ind w:left="8223" w:hanging="360"/>
      </w:pPr>
    </w:lvl>
    <w:lvl w:ilvl="8" w:tplc="0413001B" w:tentative="1">
      <w:start w:val="1"/>
      <w:numFmt w:val="lowerRoman"/>
      <w:lvlText w:val="%9."/>
      <w:lvlJc w:val="right"/>
      <w:pPr>
        <w:ind w:left="8943" w:hanging="180"/>
      </w:pPr>
    </w:lvl>
  </w:abstractNum>
  <w:abstractNum w:abstractNumId="21" w15:restartNumberingAfterBreak="0">
    <w:nsid w:val="560379F6"/>
    <w:multiLevelType w:val="multilevel"/>
    <w:tmpl w:val="6F66F644"/>
    <w:lvl w:ilvl="0">
      <w:start w:val="17"/>
      <w:numFmt w:val="decimal"/>
      <w:lvlText w:val="%1"/>
      <w:lvlJc w:val="left"/>
      <w:pPr>
        <w:ind w:left="375" w:hanging="375"/>
      </w:pPr>
      <w:rPr>
        <w:rFonts w:eastAsia="MS Mincho" w:hint="default"/>
      </w:rPr>
    </w:lvl>
    <w:lvl w:ilvl="1">
      <w:start w:val="1"/>
      <w:numFmt w:val="decimal"/>
      <w:lvlText w:val="%1.%2"/>
      <w:lvlJc w:val="left"/>
      <w:pPr>
        <w:ind w:left="375" w:hanging="375"/>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720" w:hanging="72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080" w:hanging="1080"/>
      </w:pPr>
      <w:rPr>
        <w:rFonts w:eastAsia="MS Mincho" w:hint="default"/>
      </w:rPr>
    </w:lvl>
    <w:lvl w:ilvl="6">
      <w:start w:val="1"/>
      <w:numFmt w:val="decimal"/>
      <w:lvlText w:val="%1.%2.%3.%4.%5.%6.%7"/>
      <w:lvlJc w:val="left"/>
      <w:pPr>
        <w:ind w:left="1440" w:hanging="1440"/>
      </w:pPr>
      <w:rPr>
        <w:rFonts w:eastAsia="MS Mincho" w:hint="default"/>
      </w:rPr>
    </w:lvl>
    <w:lvl w:ilvl="7">
      <w:start w:val="1"/>
      <w:numFmt w:val="decimal"/>
      <w:lvlText w:val="%1.%2.%3.%4.%5.%6.%7.%8"/>
      <w:lvlJc w:val="left"/>
      <w:pPr>
        <w:ind w:left="1440" w:hanging="1440"/>
      </w:pPr>
      <w:rPr>
        <w:rFonts w:eastAsia="MS Mincho" w:hint="default"/>
      </w:rPr>
    </w:lvl>
    <w:lvl w:ilvl="8">
      <w:start w:val="1"/>
      <w:numFmt w:val="decimal"/>
      <w:lvlText w:val="%1.%2.%3.%4.%5.%6.%7.%8.%9"/>
      <w:lvlJc w:val="left"/>
      <w:pPr>
        <w:ind w:left="1800" w:hanging="1800"/>
      </w:pPr>
      <w:rPr>
        <w:rFonts w:eastAsia="MS Mincho" w:hint="default"/>
      </w:rPr>
    </w:lvl>
  </w:abstractNum>
  <w:abstractNum w:abstractNumId="22" w15:restartNumberingAfterBreak="0">
    <w:nsid w:val="567936B9"/>
    <w:multiLevelType w:val="hybridMultilevel"/>
    <w:tmpl w:val="938E5A12"/>
    <w:lvl w:ilvl="0" w:tplc="CE006C36">
      <w:start w:val="1"/>
      <w:numFmt w:val="lowerLetter"/>
      <w:lvlText w:val="(%1)"/>
      <w:lvlJc w:val="left"/>
      <w:pPr>
        <w:ind w:left="720" w:hanging="360"/>
      </w:pPr>
      <w:rPr>
        <w:rFonts w:ascii="Arial" w:eastAsia="Times New Roman" w:hAnsi="Arial" w:cs="Arial"/>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7FF6F80"/>
    <w:multiLevelType w:val="multilevel"/>
    <w:tmpl w:val="82EAF0BE"/>
    <w:lvl w:ilvl="0">
      <w:start w:val="16"/>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709F55F6"/>
    <w:multiLevelType w:val="multilevel"/>
    <w:tmpl w:val="96FAA368"/>
    <w:lvl w:ilvl="0">
      <w:start w:val="1"/>
      <w:numFmt w:val="decimal"/>
      <w:lvlRestart w:val="0"/>
      <w:pStyle w:val="BrauwK1"/>
      <w:lvlText w:val="%1"/>
      <w:lvlJc w:val="left"/>
      <w:pPr>
        <w:tabs>
          <w:tab w:val="num" w:pos="1277"/>
        </w:tabs>
        <w:ind w:left="1277" w:hanging="709"/>
      </w:pPr>
      <w:rPr>
        <w:rFonts w:hint="default"/>
        <w:b/>
      </w:rPr>
    </w:lvl>
    <w:lvl w:ilvl="1">
      <w:start w:val="1"/>
      <w:numFmt w:val="decimal"/>
      <w:pStyle w:val="BrauwK2"/>
      <w:lvlText w:val="%1.%2"/>
      <w:lvlJc w:val="left"/>
      <w:pPr>
        <w:tabs>
          <w:tab w:val="num" w:pos="709"/>
        </w:tabs>
        <w:ind w:left="709" w:hanging="709"/>
      </w:pPr>
      <w:rPr>
        <w:rFonts w:hint="default"/>
        <w:b/>
      </w:rPr>
    </w:lvl>
    <w:lvl w:ilvl="2">
      <w:start w:val="1"/>
      <w:numFmt w:val="decimal"/>
      <w:pStyle w:val="BrauwK3"/>
      <w:lvlText w:val="%1.%2.%3"/>
      <w:lvlJc w:val="left"/>
      <w:pPr>
        <w:tabs>
          <w:tab w:val="num" w:pos="709"/>
        </w:tabs>
        <w:ind w:left="709" w:hanging="709"/>
      </w:pPr>
      <w:rPr>
        <w:rFonts w:hint="default"/>
        <w:b/>
      </w:rPr>
    </w:lvl>
    <w:lvl w:ilvl="3">
      <w:start w:val="1"/>
      <w:numFmt w:val="decimal"/>
      <w:lvlText w:val="%1.%2.%3.%4"/>
      <w:lvlJc w:val="left"/>
      <w:pPr>
        <w:tabs>
          <w:tab w:val="num" w:pos="709"/>
        </w:tabs>
        <w:ind w:left="709" w:hanging="709"/>
      </w:pPr>
      <w:rPr>
        <w:rFonts w:hint="default"/>
      </w:rPr>
    </w:lvl>
    <w:lvl w:ilvl="4">
      <w:start w:val="1"/>
      <w:numFmt w:val="none"/>
      <w:lvlText w:val=""/>
      <w:lvlJc w:val="left"/>
      <w:pPr>
        <w:tabs>
          <w:tab w:val="num" w:pos="709"/>
        </w:tabs>
        <w:ind w:left="709" w:firstLine="0"/>
      </w:pPr>
      <w:rPr>
        <w:rFonts w:hint="default"/>
      </w:rPr>
    </w:lvl>
    <w:lvl w:ilvl="5">
      <w:start w:val="1"/>
      <w:numFmt w:val="none"/>
      <w:lvlText w:val=""/>
      <w:lvlJc w:val="left"/>
      <w:pPr>
        <w:tabs>
          <w:tab w:val="num" w:pos="709"/>
        </w:tabs>
        <w:ind w:left="709" w:firstLine="0"/>
      </w:pPr>
      <w:rPr>
        <w:rFonts w:hint="default"/>
      </w:rPr>
    </w:lvl>
    <w:lvl w:ilvl="6">
      <w:start w:val="1"/>
      <w:numFmt w:val="none"/>
      <w:lvlText w:val=""/>
      <w:lvlJc w:val="left"/>
      <w:pPr>
        <w:tabs>
          <w:tab w:val="num" w:pos="709"/>
        </w:tabs>
        <w:ind w:left="709" w:firstLine="0"/>
      </w:pPr>
      <w:rPr>
        <w:rFonts w:hint="default"/>
      </w:rPr>
    </w:lvl>
    <w:lvl w:ilvl="7">
      <w:start w:val="1"/>
      <w:numFmt w:val="none"/>
      <w:lvlText w:val=""/>
      <w:lvlJc w:val="left"/>
      <w:pPr>
        <w:tabs>
          <w:tab w:val="num" w:pos="709"/>
        </w:tabs>
        <w:ind w:left="709" w:firstLine="0"/>
      </w:pPr>
      <w:rPr>
        <w:rFonts w:hint="default"/>
      </w:rPr>
    </w:lvl>
    <w:lvl w:ilvl="8">
      <w:start w:val="1"/>
      <w:numFmt w:val="none"/>
      <w:lvlText w:val=""/>
      <w:lvlJc w:val="left"/>
      <w:pPr>
        <w:tabs>
          <w:tab w:val="num" w:pos="709"/>
        </w:tabs>
        <w:ind w:left="709" w:firstLine="0"/>
      </w:pPr>
      <w:rPr>
        <w:rFonts w:hint="default"/>
      </w:rPr>
    </w:lvl>
  </w:abstractNum>
  <w:abstractNum w:abstractNumId="25" w15:restartNumberingAfterBreak="0">
    <w:nsid w:val="77CC0CAD"/>
    <w:multiLevelType w:val="hybridMultilevel"/>
    <w:tmpl w:val="F86014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B663941"/>
    <w:multiLevelType w:val="multilevel"/>
    <w:tmpl w:val="513240CA"/>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14"/>
  </w:num>
  <w:num w:numId="3">
    <w:abstractNumId w:val="24"/>
  </w:num>
  <w:num w:numId="4">
    <w:abstractNumId w:val="20"/>
  </w:num>
  <w:num w:numId="5">
    <w:abstractNumId w:val="6"/>
  </w:num>
  <w:num w:numId="6">
    <w:abstractNumId w:val="16"/>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8"/>
  </w:num>
  <w:num w:numId="9">
    <w:abstractNumId w:val="5"/>
  </w:num>
  <w:num w:numId="10">
    <w:abstractNumId w:val="26"/>
  </w:num>
  <w:num w:numId="11">
    <w:abstractNumId w:val="21"/>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4"/>
  </w:num>
  <w:num w:numId="15">
    <w:abstractNumId w:val="2"/>
  </w:num>
  <w:num w:numId="16">
    <w:abstractNumId w:val="11"/>
  </w:num>
  <w:num w:numId="17">
    <w:abstractNumId w:val="7"/>
  </w:num>
  <w:num w:numId="18">
    <w:abstractNumId w:val="3"/>
  </w:num>
  <w:num w:numId="19">
    <w:abstractNumId w:val="19"/>
  </w:num>
  <w:num w:numId="20">
    <w:abstractNumId w:val="24"/>
  </w:num>
  <w:num w:numId="21">
    <w:abstractNumId w:val="24"/>
  </w:num>
  <w:num w:numId="22">
    <w:abstractNumId w:val="24"/>
  </w:num>
  <w:num w:numId="23">
    <w:abstractNumId w:val="22"/>
  </w:num>
  <w:num w:numId="24">
    <w:abstractNumId w:val="0"/>
  </w:num>
  <w:num w:numId="25">
    <w:abstractNumId w:val="12"/>
  </w:num>
  <w:num w:numId="26">
    <w:abstractNumId w:val="18"/>
  </w:num>
  <w:num w:numId="27">
    <w:abstractNumId w:val="25"/>
  </w:num>
  <w:num w:numId="28">
    <w:abstractNumId w:val="10"/>
  </w:num>
  <w:num w:numId="29">
    <w:abstractNumId w:val="9"/>
  </w:num>
  <w:num w:numId="30">
    <w:abstractNumId w:val="17"/>
  </w:num>
  <w:num w:numId="31">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307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E2E"/>
    <w:rsid w:val="00003821"/>
    <w:rsid w:val="00014B93"/>
    <w:rsid w:val="00020D0F"/>
    <w:rsid w:val="00050DD5"/>
    <w:rsid w:val="000513CA"/>
    <w:rsid w:val="00054EA5"/>
    <w:rsid w:val="000640CF"/>
    <w:rsid w:val="0007522C"/>
    <w:rsid w:val="000929BD"/>
    <w:rsid w:val="00094F78"/>
    <w:rsid w:val="000A0B5B"/>
    <w:rsid w:val="000A1001"/>
    <w:rsid w:val="000B6D58"/>
    <w:rsid w:val="000C692B"/>
    <w:rsid w:val="000F1509"/>
    <w:rsid w:val="000F2D9E"/>
    <w:rsid w:val="001119F4"/>
    <w:rsid w:val="001123BC"/>
    <w:rsid w:val="00114ED3"/>
    <w:rsid w:val="00125932"/>
    <w:rsid w:val="00133626"/>
    <w:rsid w:val="001337C2"/>
    <w:rsid w:val="0014737B"/>
    <w:rsid w:val="00153DDA"/>
    <w:rsid w:val="001549A2"/>
    <w:rsid w:val="00157A96"/>
    <w:rsid w:val="00166766"/>
    <w:rsid w:val="00176D74"/>
    <w:rsid w:val="00190DEC"/>
    <w:rsid w:val="001921E5"/>
    <w:rsid w:val="001A4ED5"/>
    <w:rsid w:val="001A67CB"/>
    <w:rsid w:val="001B1567"/>
    <w:rsid w:val="001B25C4"/>
    <w:rsid w:val="001C10F8"/>
    <w:rsid w:val="001C2DDB"/>
    <w:rsid w:val="001D3F00"/>
    <w:rsid w:val="001D6B7C"/>
    <w:rsid w:val="001E7D48"/>
    <w:rsid w:val="00212C97"/>
    <w:rsid w:val="00217309"/>
    <w:rsid w:val="0022085A"/>
    <w:rsid w:val="0022161E"/>
    <w:rsid w:val="002349A5"/>
    <w:rsid w:val="00251145"/>
    <w:rsid w:val="002513C1"/>
    <w:rsid w:val="002746C8"/>
    <w:rsid w:val="00276EC3"/>
    <w:rsid w:val="00284F1E"/>
    <w:rsid w:val="00292057"/>
    <w:rsid w:val="00295273"/>
    <w:rsid w:val="0029627F"/>
    <w:rsid w:val="002A079E"/>
    <w:rsid w:val="002B2834"/>
    <w:rsid w:val="002C064B"/>
    <w:rsid w:val="002C106F"/>
    <w:rsid w:val="002C6CAF"/>
    <w:rsid w:val="002C6FE5"/>
    <w:rsid w:val="00306782"/>
    <w:rsid w:val="0032698E"/>
    <w:rsid w:val="003331A0"/>
    <w:rsid w:val="00344785"/>
    <w:rsid w:val="00344E0A"/>
    <w:rsid w:val="00345927"/>
    <w:rsid w:val="00357A91"/>
    <w:rsid w:val="00363F7C"/>
    <w:rsid w:val="00391940"/>
    <w:rsid w:val="00396783"/>
    <w:rsid w:val="00397B93"/>
    <w:rsid w:val="003A5DE7"/>
    <w:rsid w:val="003A7DC3"/>
    <w:rsid w:val="003B706A"/>
    <w:rsid w:val="003B7D36"/>
    <w:rsid w:val="003C52F3"/>
    <w:rsid w:val="004020A3"/>
    <w:rsid w:val="004155DD"/>
    <w:rsid w:val="0041673B"/>
    <w:rsid w:val="0043400D"/>
    <w:rsid w:val="00441ECF"/>
    <w:rsid w:val="00447063"/>
    <w:rsid w:val="0045160E"/>
    <w:rsid w:val="00451ADA"/>
    <w:rsid w:val="00457C32"/>
    <w:rsid w:val="00464786"/>
    <w:rsid w:val="0047307B"/>
    <w:rsid w:val="0048511A"/>
    <w:rsid w:val="004A15AD"/>
    <w:rsid w:val="004A2439"/>
    <w:rsid w:val="004A3372"/>
    <w:rsid w:val="004C72AE"/>
    <w:rsid w:val="004D35BE"/>
    <w:rsid w:val="004D4290"/>
    <w:rsid w:val="004E30BF"/>
    <w:rsid w:val="004E39A2"/>
    <w:rsid w:val="004E4337"/>
    <w:rsid w:val="004E52CB"/>
    <w:rsid w:val="004F10A8"/>
    <w:rsid w:val="004F5859"/>
    <w:rsid w:val="004F5EBC"/>
    <w:rsid w:val="00505607"/>
    <w:rsid w:val="00506C12"/>
    <w:rsid w:val="00511DD4"/>
    <w:rsid w:val="0051246B"/>
    <w:rsid w:val="00515A36"/>
    <w:rsid w:val="00516323"/>
    <w:rsid w:val="00531E05"/>
    <w:rsid w:val="00535E20"/>
    <w:rsid w:val="0056605F"/>
    <w:rsid w:val="00590842"/>
    <w:rsid w:val="0059099B"/>
    <w:rsid w:val="00595345"/>
    <w:rsid w:val="005966C9"/>
    <w:rsid w:val="005A1AAC"/>
    <w:rsid w:val="005A222F"/>
    <w:rsid w:val="005B240F"/>
    <w:rsid w:val="005C0E48"/>
    <w:rsid w:val="005C326E"/>
    <w:rsid w:val="005E57AF"/>
    <w:rsid w:val="005F4D12"/>
    <w:rsid w:val="005F61E7"/>
    <w:rsid w:val="00612443"/>
    <w:rsid w:val="006154AB"/>
    <w:rsid w:val="006523F4"/>
    <w:rsid w:val="00656AAD"/>
    <w:rsid w:val="00673DAE"/>
    <w:rsid w:val="00690E2E"/>
    <w:rsid w:val="006917A3"/>
    <w:rsid w:val="0069303A"/>
    <w:rsid w:val="006A271E"/>
    <w:rsid w:val="006A35C5"/>
    <w:rsid w:val="006C2CA4"/>
    <w:rsid w:val="006D5291"/>
    <w:rsid w:val="006E6AB4"/>
    <w:rsid w:val="006F13D6"/>
    <w:rsid w:val="006F17A1"/>
    <w:rsid w:val="006F40F9"/>
    <w:rsid w:val="00707951"/>
    <w:rsid w:val="00710DE7"/>
    <w:rsid w:val="00723243"/>
    <w:rsid w:val="00734F77"/>
    <w:rsid w:val="007500B9"/>
    <w:rsid w:val="00750210"/>
    <w:rsid w:val="00753614"/>
    <w:rsid w:val="00760BE8"/>
    <w:rsid w:val="0076270E"/>
    <w:rsid w:val="00763435"/>
    <w:rsid w:val="00765F50"/>
    <w:rsid w:val="00771FC0"/>
    <w:rsid w:val="00773CF0"/>
    <w:rsid w:val="00774033"/>
    <w:rsid w:val="00782FA3"/>
    <w:rsid w:val="00784C29"/>
    <w:rsid w:val="0079014D"/>
    <w:rsid w:val="007947A6"/>
    <w:rsid w:val="007B695E"/>
    <w:rsid w:val="007C2C5D"/>
    <w:rsid w:val="007C301A"/>
    <w:rsid w:val="007C5093"/>
    <w:rsid w:val="007C6A35"/>
    <w:rsid w:val="007D3804"/>
    <w:rsid w:val="007E3E42"/>
    <w:rsid w:val="007E57C8"/>
    <w:rsid w:val="007E6AFB"/>
    <w:rsid w:val="007F47C3"/>
    <w:rsid w:val="008200F9"/>
    <w:rsid w:val="00821A65"/>
    <w:rsid w:val="00826D15"/>
    <w:rsid w:val="00842D31"/>
    <w:rsid w:val="00844CCD"/>
    <w:rsid w:val="00846A02"/>
    <w:rsid w:val="0085527D"/>
    <w:rsid w:val="008575C5"/>
    <w:rsid w:val="00860664"/>
    <w:rsid w:val="00863FC3"/>
    <w:rsid w:val="00864724"/>
    <w:rsid w:val="008667B5"/>
    <w:rsid w:val="00871E2A"/>
    <w:rsid w:val="00880DC2"/>
    <w:rsid w:val="00883577"/>
    <w:rsid w:val="008B588D"/>
    <w:rsid w:val="008B7AD6"/>
    <w:rsid w:val="008C3019"/>
    <w:rsid w:val="008C7D8C"/>
    <w:rsid w:val="008D4DB1"/>
    <w:rsid w:val="008E01C3"/>
    <w:rsid w:val="008E1CB2"/>
    <w:rsid w:val="008E271A"/>
    <w:rsid w:val="008F0805"/>
    <w:rsid w:val="008F2D0D"/>
    <w:rsid w:val="008F64E5"/>
    <w:rsid w:val="009147A6"/>
    <w:rsid w:val="0092356F"/>
    <w:rsid w:val="00933F56"/>
    <w:rsid w:val="00946E4B"/>
    <w:rsid w:val="009641C1"/>
    <w:rsid w:val="00965C89"/>
    <w:rsid w:val="009711CD"/>
    <w:rsid w:val="00972F5C"/>
    <w:rsid w:val="0097468F"/>
    <w:rsid w:val="009747BD"/>
    <w:rsid w:val="00980EBE"/>
    <w:rsid w:val="00986C99"/>
    <w:rsid w:val="009922CB"/>
    <w:rsid w:val="009A6185"/>
    <w:rsid w:val="009C1C54"/>
    <w:rsid w:val="009C5BD4"/>
    <w:rsid w:val="009C5D90"/>
    <w:rsid w:val="009D2F20"/>
    <w:rsid w:val="009E2150"/>
    <w:rsid w:val="009F3961"/>
    <w:rsid w:val="00A02E2B"/>
    <w:rsid w:val="00A12750"/>
    <w:rsid w:val="00A17D0D"/>
    <w:rsid w:val="00A2066B"/>
    <w:rsid w:val="00A366DB"/>
    <w:rsid w:val="00A37AAD"/>
    <w:rsid w:val="00A452A9"/>
    <w:rsid w:val="00A46D65"/>
    <w:rsid w:val="00A5670F"/>
    <w:rsid w:val="00A6445E"/>
    <w:rsid w:val="00A6676E"/>
    <w:rsid w:val="00A80A20"/>
    <w:rsid w:val="00A83923"/>
    <w:rsid w:val="00AA2CEE"/>
    <w:rsid w:val="00AB3791"/>
    <w:rsid w:val="00AC7C3A"/>
    <w:rsid w:val="00AE2F2E"/>
    <w:rsid w:val="00AE7B66"/>
    <w:rsid w:val="00B01307"/>
    <w:rsid w:val="00B028E0"/>
    <w:rsid w:val="00B11E9C"/>
    <w:rsid w:val="00B13B96"/>
    <w:rsid w:val="00B24089"/>
    <w:rsid w:val="00B276C0"/>
    <w:rsid w:val="00B33904"/>
    <w:rsid w:val="00B33AB7"/>
    <w:rsid w:val="00B3763C"/>
    <w:rsid w:val="00B37BC2"/>
    <w:rsid w:val="00B40BF6"/>
    <w:rsid w:val="00B4607E"/>
    <w:rsid w:val="00B46CBD"/>
    <w:rsid w:val="00B52076"/>
    <w:rsid w:val="00B815EB"/>
    <w:rsid w:val="00B829B4"/>
    <w:rsid w:val="00B85393"/>
    <w:rsid w:val="00B878CF"/>
    <w:rsid w:val="00BA7ED9"/>
    <w:rsid w:val="00BC7035"/>
    <w:rsid w:val="00BC7871"/>
    <w:rsid w:val="00BD06D0"/>
    <w:rsid w:val="00BD6345"/>
    <w:rsid w:val="00BD6BC0"/>
    <w:rsid w:val="00BF0A70"/>
    <w:rsid w:val="00BF4CE6"/>
    <w:rsid w:val="00C04FA6"/>
    <w:rsid w:val="00C1296B"/>
    <w:rsid w:val="00C14248"/>
    <w:rsid w:val="00C15A66"/>
    <w:rsid w:val="00C27D4C"/>
    <w:rsid w:val="00C41611"/>
    <w:rsid w:val="00C418F0"/>
    <w:rsid w:val="00C6006F"/>
    <w:rsid w:val="00C60365"/>
    <w:rsid w:val="00C657BC"/>
    <w:rsid w:val="00C661CE"/>
    <w:rsid w:val="00C82A19"/>
    <w:rsid w:val="00C83250"/>
    <w:rsid w:val="00C86352"/>
    <w:rsid w:val="00C9090F"/>
    <w:rsid w:val="00C930CB"/>
    <w:rsid w:val="00CA669D"/>
    <w:rsid w:val="00CB0999"/>
    <w:rsid w:val="00CB56A4"/>
    <w:rsid w:val="00CC0116"/>
    <w:rsid w:val="00CC54C7"/>
    <w:rsid w:val="00CE479A"/>
    <w:rsid w:val="00D024A0"/>
    <w:rsid w:val="00D315B4"/>
    <w:rsid w:val="00D41ADD"/>
    <w:rsid w:val="00D611CF"/>
    <w:rsid w:val="00D645C0"/>
    <w:rsid w:val="00D6572B"/>
    <w:rsid w:val="00D66EE7"/>
    <w:rsid w:val="00D71C44"/>
    <w:rsid w:val="00D7625E"/>
    <w:rsid w:val="00D832E4"/>
    <w:rsid w:val="00D84B10"/>
    <w:rsid w:val="00D85419"/>
    <w:rsid w:val="00D86E47"/>
    <w:rsid w:val="00D9569B"/>
    <w:rsid w:val="00DA0DDA"/>
    <w:rsid w:val="00DA2163"/>
    <w:rsid w:val="00DA2E5C"/>
    <w:rsid w:val="00DA6204"/>
    <w:rsid w:val="00DA63F6"/>
    <w:rsid w:val="00DB2CBB"/>
    <w:rsid w:val="00DC14E3"/>
    <w:rsid w:val="00DC6FD0"/>
    <w:rsid w:val="00DC7F65"/>
    <w:rsid w:val="00DD03A9"/>
    <w:rsid w:val="00DD535A"/>
    <w:rsid w:val="00DE0456"/>
    <w:rsid w:val="00DE114E"/>
    <w:rsid w:val="00E02001"/>
    <w:rsid w:val="00E02E53"/>
    <w:rsid w:val="00E0768C"/>
    <w:rsid w:val="00E12137"/>
    <w:rsid w:val="00E12D43"/>
    <w:rsid w:val="00E137FF"/>
    <w:rsid w:val="00E15346"/>
    <w:rsid w:val="00E17954"/>
    <w:rsid w:val="00E22C0B"/>
    <w:rsid w:val="00E23EDC"/>
    <w:rsid w:val="00E265A3"/>
    <w:rsid w:val="00E51339"/>
    <w:rsid w:val="00E55F0F"/>
    <w:rsid w:val="00E57928"/>
    <w:rsid w:val="00E83B76"/>
    <w:rsid w:val="00E86B14"/>
    <w:rsid w:val="00E87664"/>
    <w:rsid w:val="00EA79E8"/>
    <w:rsid w:val="00EB4AFC"/>
    <w:rsid w:val="00EC38C9"/>
    <w:rsid w:val="00ED3ADA"/>
    <w:rsid w:val="00EE365F"/>
    <w:rsid w:val="00EE3D22"/>
    <w:rsid w:val="00EF2E30"/>
    <w:rsid w:val="00F3429B"/>
    <w:rsid w:val="00F438CC"/>
    <w:rsid w:val="00F45CB0"/>
    <w:rsid w:val="00F517A7"/>
    <w:rsid w:val="00F720D6"/>
    <w:rsid w:val="00F92C43"/>
    <w:rsid w:val="00F93C28"/>
    <w:rsid w:val="00F964DC"/>
    <w:rsid w:val="00FA1EA5"/>
    <w:rsid w:val="00FA7CF0"/>
    <w:rsid w:val="00FB1004"/>
    <w:rsid w:val="00FB4B9F"/>
    <w:rsid w:val="00FB7EF9"/>
    <w:rsid w:val="00FC22FD"/>
    <w:rsid w:val="00FD3620"/>
    <w:rsid w:val="00FE436B"/>
    <w:rsid w:val="00FF0E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7A5E338C"/>
  <w15:chartTrackingRefBased/>
  <w15:docId w15:val="{D15F7BD1-1897-4817-9D88-9C2782A7B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Standaard">
    <w:name w:val="Normal"/>
    <w:qFormat/>
    <w:rsid w:val="00690E2E"/>
    <w:rPr>
      <w:rFonts w:ascii="Times New Roman" w:eastAsia="Times New Roman" w:hAnsi="Times New Roman"/>
      <w:sz w:val="24"/>
      <w:szCs w:val="24"/>
    </w:rPr>
  </w:style>
  <w:style w:type="paragraph" w:styleId="Kop1">
    <w:name w:val="heading 1"/>
    <w:basedOn w:val="Standaard"/>
    <w:next w:val="Standaard"/>
    <w:link w:val="Kop1Char"/>
    <w:uiPriority w:val="9"/>
    <w:qFormat/>
    <w:rsid w:val="00E17954"/>
    <w:pPr>
      <w:keepNext/>
      <w:keepLines/>
      <w:spacing w:before="240"/>
      <w:outlineLvl w:val="0"/>
    </w:pPr>
    <w:rPr>
      <w:rFonts w:ascii="Arial" w:eastAsiaTheme="majorEastAsia" w:hAnsi="Arial" w:cstheme="majorBidi"/>
      <w:b/>
      <w:szCs w:val="32"/>
    </w:rPr>
  </w:style>
  <w:style w:type="paragraph" w:styleId="Kop2">
    <w:name w:val="heading 2"/>
    <w:basedOn w:val="Standaard"/>
    <w:next w:val="Standaard"/>
    <w:link w:val="Kop2Char"/>
    <w:uiPriority w:val="9"/>
    <w:unhideWhenUsed/>
    <w:qFormat/>
    <w:rsid w:val="00E17954"/>
    <w:pPr>
      <w:keepNext/>
      <w:keepLines/>
      <w:spacing w:before="40"/>
      <w:outlineLvl w:val="1"/>
    </w:pPr>
    <w:rPr>
      <w:rFonts w:ascii="Arial" w:eastAsiaTheme="majorEastAsia" w:hAnsi="Arial" w:cstheme="majorBidi"/>
      <w:b/>
      <w:sz w:val="20"/>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3">
    <w:name w:val="Body Text 3"/>
    <w:basedOn w:val="Standaard"/>
    <w:link w:val="Plattetekst3Char"/>
    <w:rsid w:val="00690E2E"/>
    <w:pPr>
      <w:overflowPunct w:val="0"/>
      <w:autoSpaceDE w:val="0"/>
      <w:autoSpaceDN w:val="0"/>
      <w:adjustRightInd w:val="0"/>
      <w:textAlignment w:val="baseline"/>
    </w:pPr>
    <w:rPr>
      <w:rFonts w:ascii="Verdana" w:hAnsi="Verdana"/>
      <w:bCs/>
      <w:sz w:val="18"/>
      <w:szCs w:val="20"/>
      <w:lang w:val="nl"/>
    </w:rPr>
  </w:style>
  <w:style w:type="character" w:customStyle="1" w:styleId="Plattetekst3Char">
    <w:name w:val="Platte tekst 3 Char"/>
    <w:link w:val="Plattetekst3"/>
    <w:rsid w:val="00690E2E"/>
    <w:rPr>
      <w:rFonts w:ascii="Verdana" w:eastAsia="Times New Roman" w:hAnsi="Verdana" w:cs="Times New Roman"/>
      <w:bCs/>
      <w:sz w:val="18"/>
      <w:szCs w:val="20"/>
      <w:lang w:val="nl" w:eastAsia="nl-NL"/>
    </w:rPr>
  </w:style>
  <w:style w:type="paragraph" w:styleId="Koptekst">
    <w:name w:val="header"/>
    <w:basedOn w:val="Standaard"/>
    <w:link w:val="KoptekstChar"/>
    <w:uiPriority w:val="99"/>
    <w:rsid w:val="00690E2E"/>
    <w:pPr>
      <w:tabs>
        <w:tab w:val="center" w:pos="4536"/>
        <w:tab w:val="right" w:pos="9072"/>
      </w:tabs>
    </w:pPr>
  </w:style>
  <w:style w:type="character" w:customStyle="1" w:styleId="KoptekstChar">
    <w:name w:val="Koptekst Char"/>
    <w:link w:val="Koptekst"/>
    <w:uiPriority w:val="99"/>
    <w:rsid w:val="00690E2E"/>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rsid w:val="00690E2E"/>
    <w:pPr>
      <w:tabs>
        <w:tab w:val="center" w:pos="4536"/>
        <w:tab w:val="right" w:pos="9072"/>
      </w:tabs>
    </w:pPr>
  </w:style>
  <w:style w:type="character" w:customStyle="1" w:styleId="VoettekstChar">
    <w:name w:val="Voettekst Char"/>
    <w:link w:val="Voettekst"/>
    <w:uiPriority w:val="99"/>
    <w:rsid w:val="00690E2E"/>
    <w:rPr>
      <w:rFonts w:ascii="Times New Roman" w:eastAsia="Times New Roman" w:hAnsi="Times New Roman" w:cs="Times New Roman"/>
      <w:sz w:val="24"/>
      <w:szCs w:val="24"/>
      <w:lang w:eastAsia="nl-NL"/>
    </w:rPr>
  </w:style>
  <w:style w:type="paragraph" w:styleId="Kleurrijkelijst-accent1">
    <w:name w:val="Colorful List Accent 1"/>
    <w:basedOn w:val="Standaard"/>
    <w:uiPriority w:val="34"/>
    <w:qFormat/>
    <w:rsid w:val="00690E2E"/>
    <w:pPr>
      <w:ind w:left="708"/>
    </w:pPr>
  </w:style>
  <w:style w:type="paragraph" w:customStyle="1" w:styleId="BrauwK1">
    <w:name w:val="Brauw K1"/>
    <w:basedOn w:val="Standaard"/>
    <w:next w:val="Standaard"/>
    <w:qFormat/>
    <w:rsid w:val="00690E2E"/>
    <w:pPr>
      <w:keepNext/>
      <w:numPr>
        <w:numId w:val="3"/>
      </w:numPr>
      <w:spacing w:after="240" w:line="283" w:lineRule="atLeast"/>
      <w:outlineLvl w:val="0"/>
    </w:pPr>
    <w:rPr>
      <w:rFonts w:ascii="Arial" w:eastAsia="Calibri" w:hAnsi="Arial"/>
      <w:b/>
      <w:spacing w:val="3"/>
      <w:sz w:val="19"/>
      <w:szCs w:val="22"/>
      <w:lang w:eastAsia="en-US"/>
    </w:rPr>
  </w:style>
  <w:style w:type="paragraph" w:customStyle="1" w:styleId="BrauwK2">
    <w:name w:val="Brauw K2"/>
    <w:basedOn w:val="Standaard"/>
    <w:next w:val="Standaard"/>
    <w:qFormat/>
    <w:rsid w:val="00690E2E"/>
    <w:pPr>
      <w:keepNext/>
      <w:numPr>
        <w:ilvl w:val="1"/>
        <w:numId w:val="3"/>
      </w:numPr>
      <w:spacing w:after="240" w:line="283" w:lineRule="atLeast"/>
      <w:outlineLvl w:val="1"/>
    </w:pPr>
    <w:rPr>
      <w:rFonts w:ascii="Arial" w:eastAsia="Calibri" w:hAnsi="Arial"/>
      <w:b/>
      <w:spacing w:val="3"/>
      <w:sz w:val="19"/>
      <w:szCs w:val="22"/>
      <w:lang w:eastAsia="en-US"/>
    </w:rPr>
  </w:style>
  <w:style w:type="paragraph" w:customStyle="1" w:styleId="BrauwK3">
    <w:name w:val="Brauw K3"/>
    <w:basedOn w:val="Standaard"/>
    <w:next w:val="Standaard"/>
    <w:qFormat/>
    <w:rsid w:val="00690E2E"/>
    <w:pPr>
      <w:keepNext/>
      <w:numPr>
        <w:ilvl w:val="2"/>
        <w:numId w:val="3"/>
      </w:numPr>
      <w:spacing w:after="240" w:line="283" w:lineRule="atLeast"/>
      <w:outlineLvl w:val="2"/>
    </w:pPr>
    <w:rPr>
      <w:rFonts w:ascii="Arial" w:eastAsia="Calibri" w:hAnsi="Arial"/>
      <w:b/>
      <w:spacing w:val="3"/>
      <w:sz w:val="19"/>
      <w:szCs w:val="22"/>
      <w:lang w:eastAsia="en-US"/>
    </w:rPr>
  </w:style>
  <w:style w:type="character" w:styleId="Hyperlink">
    <w:name w:val="Hyperlink"/>
    <w:uiPriority w:val="99"/>
    <w:unhideWhenUsed/>
    <w:rsid w:val="00690E2E"/>
    <w:rPr>
      <w:color w:val="0000FF"/>
      <w:u w:val="single"/>
    </w:rPr>
  </w:style>
  <w:style w:type="paragraph" w:styleId="Ballontekst">
    <w:name w:val="Balloon Text"/>
    <w:basedOn w:val="Standaard"/>
    <w:link w:val="BallontekstChar"/>
    <w:uiPriority w:val="99"/>
    <w:semiHidden/>
    <w:unhideWhenUsed/>
    <w:rsid w:val="00B815EB"/>
    <w:rPr>
      <w:rFonts w:ascii="Tahoma" w:hAnsi="Tahoma" w:cs="Tahoma"/>
      <w:sz w:val="16"/>
      <w:szCs w:val="16"/>
    </w:rPr>
  </w:style>
  <w:style w:type="character" w:customStyle="1" w:styleId="BallontekstChar">
    <w:name w:val="Ballontekst Char"/>
    <w:link w:val="Ballontekst"/>
    <w:uiPriority w:val="99"/>
    <w:semiHidden/>
    <w:rsid w:val="00B815EB"/>
    <w:rPr>
      <w:rFonts w:ascii="Tahoma" w:eastAsia="Times New Roman" w:hAnsi="Tahoma" w:cs="Tahoma"/>
      <w:sz w:val="16"/>
      <w:szCs w:val="16"/>
      <w:lang w:eastAsia="nl-NL"/>
    </w:rPr>
  </w:style>
  <w:style w:type="paragraph" w:styleId="Gemiddeldraster2">
    <w:name w:val="Medium Grid 2"/>
    <w:uiPriority w:val="1"/>
    <w:qFormat/>
    <w:rsid w:val="00965C89"/>
    <w:rPr>
      <w:sz w:val="22"/>
      <w:szCs w:val="22"/>
      <w:lang w:eastAsia="en-US"/>
    </w:rPr>
  </w:style>
  <w:style w:type="paragraph" w:styleId="Titel">
    <w:name w:val="Title"/>
    <w:aliases w:val="Module kop"/>
    <w:basedOn w:val="Standaard"/>
    <w:next w:val="Standaard"/>
    <w:link w:val="TitelChar"/>
    <w:qFormat/>
    <w:rsid w:val="009E2150"/>
    <w:pPr>
      <w:spacing w:line="360" w:lineRule="auto"/>
    </w:pPr>
    <w:rPr>
      <w:rFonts w:ascii="Verdana" w:hAnsi="Verdana"/>
      <w:b/>
      <w:sz w:val="28"/>
      <w:szCs w:val="20"/>
    </w:rPr>
  </w:style>
  <w:style w:type="character" w:customStyle="1" w:styleId="TitelChar">
    <w:name w:val="Titel Char"/>
    <w:aliases w:val="Module kop Char"/>
    <w:link w:val="Titel"/>
    <w:rsid w:val="009E2150"/>
    <w:rPr>
      <w:rFonts w:ascii="Verdana" w:eastAsia="Times New Roman" w:hAnsi="Verdana"/>
      <w:b/>
      <w:sz w:val="28"/>
    </w:rPr>
  </w:style>
  <w:style w:type="table" w:styleId="Tabelraster">
    <w:name w:val="Table Grid"/>
    <w:basedOn w:val="Standaardtabel"/>
    <w:uiPriority w:val="59"/>
    <w:rsid w:val="00276E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link w:val="TekstzonderopmaakChar"/>
    <w:unhideWhenUsed/>
    <w:rsid w:val="00276EC3"/>
    <w:rPr>
      <w:rFonts w:ascii="Consolas" w:eastAsia="Calibri" w:hAnsi="Consolas"/>
      <w:sz w:val="21"/>
      <w:szCs w:val="21"/>
      <w:lang w:eastAsia="en-US"/>
    </w:rPr>
  </w:style>
  <w:style w:type="character" w:customStyle="1" w:styleId="TekstzonderopmaakChar">
    <w:name w:val="Tekst zonder opmaak Char"/>
    <w:link w:val="Tekstzonderopmaak"/>
    <w:rsid w:val="00276EC3"/>
    <w:rPr>
      <w:rFonts w:ascii="Consolas" w:eastAsia="Calibri" w:hAnsi="Consolas" w:cs="Times New Roman"/>
      <w:sz w:val="21"/>
      <w:szCs w:val="21"/>
    </w:rPr>
  </w:style>
  <w:style w:type="character" w:styleId="Verwijzingopmerking">
    <w:name w:val="annotation reference"/>
    <w:uiPriority w:val="99"/>
    <w:semiHidden/>
    <w:unhideWhenUsed/>
    <w:rsid w:val="001E7D48"/>
    <w:rPr>
      <w:sz w:val="16"/>
      <w:szCs w:val="16"/>
    </w:rPr>
  </w:style>
  <w:style w:type="paragraph" w:styleId="Tekstopmerking">
    <w:name w:val="annotation text"/>
    <w:basedOn w:val="Standaard"/>
    <w:link w:val="TekstopmerkingChar"/>
    <w:uiPriority w:val="99"/>
    <w:semiHidden/>
    <w:unhideWhenUsed/>
    <w:rsid w:val="001E7D48"/>
    <w:rPr>
      <w:sz w:val="20"/>
      <w:szCs w:val="20"/>
    </w:rPr>
  </w:style>
  <w:style w:type="character" w:customStyle="1" w:styleId="TekstopmerkingChar">
    <w:name w:val="Tekst opmerking Char"/>
    <w:link w:val="Tekstopmerking"/>
    <w:uiPriority w:val="99"/>
    <w:semiHidden/>
    <w:rsid w:val="001E7D48"/>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1E7D48"/>
    <w:rPr>
      <w:b/>
      <w:bCs/>
    </w:rPr>
  </w:style>
  <w:style w:type="character" w:customStyle="1" w:styleId="OnderwerpvanopmerkingChar">
    <w:name w:val="Onderwerp van opmerking Char"/>
    <w:link w:val="Onderwerpvanopmerking"/>
    <w:uiPriority w:val="99"/>
    <w:semiHidden/>
    <w:rsid w:val="001E7D48"/>
    <w:rPr>
      <w:rFonts w:ascii="Times New Roman" w:eastAsia="Times New Roman" w:hAnsi="Times New Roman" w:cs="Times New Roman"/>
      <w:b/>
      <w:bCs/>
      <w:sz w:val="20"/>
      <w:szCs w:val="20"/>
      <w:lang w:eastAsia="nl-NL"/>
    </w:rPr>
  </w:style>
  <w:style w:type="character" w:styleId="Vermelding">
    <w:name w:val="Mention"/>
    <w:uiPriority w:val="99"/>
    <w:semiHidden/>
    <w:unhideWhenUsed/>
    <w:rsid w:val="00E137FF"/>
    <w:rPr>
      <w:color w:val="2B579A"/>
      <w:shd w:val="clear" w:color="auto" w:fill="E6E6E6"/>
    </w:rPr>
  </w:style>
  <w:style w:type="character" w:styleId="Onopgelostemelding">
    <w:name w:val="Unresolved Mention"/>
    <w:uiPriority w:val="99"/>
    <w:semiHidden/>
    <w:unhideWhenUsed/>
    <w:rsid w:val="000513CA"/>
    <w:rPr>
      <w:color w:val="808080"/>
      <w:shd w:val="clear" w:color="auto" w:fill="E6E6E6"/>
    </w:rPr>
  </w:style>
  <w:style w:type="paragraph" w:customStyle="1" w:styleId="Stijl1">
    <w:name w:val="Stijl1"/>
    <w:basedOn w:val="Standaard"/>
    <w:next w:val="Kop2"/>
    <w:link w:val="Stijl1Char"/>
    <w:qFormat/>
    <w:rsid w:val="00C04FA6"/>
    <w:pPr>
      <w:spacing w:line="276" w:lineRule="auto"/>
      <w:contextualSpacing/>
    </w:pPr>
    <w:rPr>
      <w:rFonts w:ascii="Arial" w:hAnsi="Arial" w:cs="Arial"/>
      <w:b/>
      <w:sz w:val="20"/>
      <w:szCs w:val="20"/>
    </w:rPr>
  </w:style>
  <w:style w:type="paragraph" w:customStyle="1" w:styleId="Stijl2">
    <w:name w:val="Stijl2"/>
    <w:basedOn w:val="Standaard"/>
    <w:link w:val="Stijl2Char"/>
    <w:qFormat/>
    <w:rsid w:val="00C04FA6"/>
    <w:pPr>
      <w:spacing w:line="276" w:lineRule="auto"/>
    </w:pPr>
    <w:rPr>
      <w:rFonts w:ascii="Arial" w:hAnsi="Arial" w:cs="Arial"/>
      <w:b/>
      <w:sz w:val="20"/>
      <w:szCs w:val="20"/>
    </w:rPr>
  </w:style>
  <w:style w:type="character" w:customStyle="1" w:styleId="Stijl1Char">
    <w:name w:val="Stijl1 Char"/>
    <w:basedOn w:val="Standaardalinea-lettertype"/>
    <w:link w:val="Stijl1"/>
    <w:rsid w:val="00C04FA6"/>
    <w:rPr>
      <w:rFonts w:ascii="Arial" w:eastAsia="Times New Roman" w:hAnsi="Arial" w:cs="Arial"/>
      <w:b/>
    </w:rPr>
  </w:style>
  <w:style w:type="table" w:styleId="Onopgemaaktetabel3">
    <w:name w:val="Plain Table 3"/>
    <w:basedOn w:val="Standaardtabel"/>
    <w:uiPriority w:val="19"/>
    <w:qFormat/>
    <w:rsid w:val="00E1795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Stijl2Char">
    <w:name w:val="Stijl2 Char"/>
    <w:basedOn w:val="Standaardalinea-lettertype"/>
    <w:link w:val="Stijl2"/>
    <w:rsid w:val="00C04FA6"/>
    <w:rPr>
      <w:rFonts w:ascii="Arial" w:eastAsia="Times New Roman" w:hAnsi="Arial" w:cs="Arial"/>
      <w:b/>
    </w:rPr>
  </w:style>
  <w:style w:type="character" w:customStyle="1" w:styleId="Kop1Char">
    <w:name w:val="Kop 1 Char"/>
    <w:basedOn w:val="Standaardalinea-lettertype"/>
    <w:link w:val="Kop1"/>
    <w:uiPriority w:val="9"/>
    <w:rsid w:val="00E17954"/>
    <w:rPr>
      <w:rFonts w:ascii="Arial" w:eastAsiaTheme="majorEastAsia" w:hAnsi="Arial" w:cstheme="majorBidi"/>
      <w:b/>
      <w:sz w:val="24"/>
      <w:szCs w:val="32"/>
    </w:rPr>
  </w:style>
  <w:style w:type="character" w:customStyle="1" w:styleId="Kop2Char">
    <w:name w:val="Kop 2 Char"/>
    <w:basedOn w:val="Standaardalinea-lettertype"/>
    <w:link w:val="Kop2"/>
    <w:uiPriority w:val="9"/>
    <w:rsid w:val="00E17954"/>
    <w:rPr>
      <w:rFonts w:ascii="Arial" w:eastAsiaTheme="majorEastAsia" w:hAnsi="Arial" w:cstheme="majorBidi"/>
      <w:b/>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12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etten.overheid.nl/BWBR0033572/"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6B0C6CA0F763544911CC980A804737F" ma:contentTypeVersion="6" ma:contentTypeDescription="Een nieuw document maken." ma:contentTypeScope="" ma:versionID="f806e6c735c532e5b9df67b2393f4da1">
  <xsd:schema xmlns:xsd="http://www.w3.org/2001/XMLSchema" xmlns:xs="http://www.w3.org/2001/XMLSchema" xmlns:p="http://schemas.microsoft.com/office/2006/metadata/properties" xmlns:ns3="5e83675c-f54e-4fda-8260-580dd4172138" xmlns:ns4="e0c781b6-76fc-46e5-80d8-c11a3c52105f" targetNamespace="http://schemas.microsoft.com/office/2006/metadata/properties" ma:root="true" ma:fieldsID="4dc4591f330ca556328f61639aa4bd64" ns3:_="" ns4:_="">
    <xsd:import namespace="5e83675c-f54e-4fda-8260-580dd4172138"/>
    <xsd:import namespace="e0c781b6-76fc-46e5-80d8-c11a3c52105f"/>
    <xsd:element name="properties">
      <xsd:complexType>
        <xsd:sequence>
          <xsd:element name="documentManagement">
            <xsd:complexType>
              <xsd:all>
                <xsd:element ref="ns3:Unit" minOccurs="0"/>
                <xsd:element ref="ns3:Leverancier"/>
                <xsd:element ref="ns4:Soort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3675c-f54e-4fda-8260-580dd4172138" elementFormDefault="qualified">
    <xsd:import namespace="http://schemas.microsoft.com/office/2006/documentManagement/types"/>
    <xsd:import namespace="http://schemas.microsoft.com/office/infopath/2007/PartnerControls"/>
    <xsd:element name="Unit" ma:index="9" nillable="true" ma:displayName="Unit" ma:default="Algemeen (99)" ma:format="Dropdown" ma:internalName="Unit">
      <xsd:simpleType>
        <xsd:union memberTypes="dms:Text">
          <xsd:simpleType>
            <xsd:restriction base="dms:Choice">
              <xsd:enumeration value="Algemeen (99)"/>
              <xsd:enumeration value="Anesthesie &amp; OK (52)"/>
              <xsd:enumeration value="Anna Paviljoen &amp; Bevalcentrum (61)"/>
              <xsd:enumeration value="Apotheek (55)"/>
              <xsd:enumeration value="Apotheek West (29)"/>
              <xsd:enumeration value="Audiovisuele Dienst"/>
              <xsd:enumeration value="Bureau Zorg &amp; Flexcare (73)"/>
              <xsd:enumeration value="Cardiologie (05)"/>
              <xsd:enumeration value="Cardiothoracale Chirurgie (10)"/>
              <xsd:enumeration value="Chirurgie (04)"/>
              <xsd:enumeration value="Concernstaf"/>
              <xsd:enumeration value="CSA West (79)"/>
              <xsd:enumeration value="Dermatologie (14)"/>
              <xsd:enumeration value="Diaboss (25)"/>
              <xsd:enumeration value="Dienst Geestelijke Verzorging (75)"/>
              <xsd:enumeration value="EPIC (72)"/>
              <xsd:enumeration value="Financien Control &amp; Informatievoorziening (78)"/>
              <xsd:enumeration value="Gynaecologie &amp; Verloskunde (01)"/>
              <xsd:enumeration value="HKCL (50)"/>
              <xsd:enumeration value="Huisartsenpraktijk Buitenhof (19)"/>
              <xsd:enumeration value="Human Resource Management (76)"/>
              <xsd:enumeration value="Infectiepreventie"/>
              <xsd:enumeration value="Informatisering &amp; Automatisering (81)"/>
              <xsd:enumeration value="Ingeborg Douwes Centrum (22)"/>
              <xsd:enumeration value="Inkoop &amp; Logistiek (79)"/>
              <xsd:enumeration value="Intensieve Geneeskunde (54)"/>
              <xsd:enumeration value="Interne Geneeskunde &amp; Geriatrie (06)"/>
              <xsd:enumeration value="Juridische Zaken (80)"/>
              <xsd:enumeration value="Kindergeneeskunde (12)"/>
              <xsd:enumeration value="KNO heelkunde (11)"/>
              <xsd:enumeration value="Kwaliteit &amp; Veiligheid (74)"/>
              <xsd:enumeration value="Leerhuis (82)"/>
              <xsd:enumeration value="Longgeneeskunde (13)"/>
              <xsd:enumeration value="Maag Darm en Leverziekten (15)"/>
              <xsd:enumeration value="Marketing &amp; Communicatie (83)"/>
              <xsd:enumeration value="Medische Microbiologie (56)"/>
              <xsd:enumeration value="Moeder-Kind centrum (28)"/>
              <xsd:enumeration value="Moleculair lab (59)"/>
              <xsd:enumeration value="Mondziekten, Kaak- en Aangezichtschirurgie (07)"/>
              <xsd:enumeration value="Neurochirurgie (09)"/>
              <xsd:enumeration value="Neurologie (08)"/>
              <xsd:enumeration value="Obesitas Centrum (27)"/>
              <xsd:enumeration value="Oncologisch centrum (24)"/>
              <xsd:enumeration value="Ondernemingsraad"/>
              <xsd:enumeration value="Oogheelkunde (16)"/>
              <xsd:enumeration value="Oogheelkunde IJburg (58)"/>
              <xsd:enumeration value="Orthopedie (03)"/>
              <xsd:enumeration value="Paramedische Afdelingen (57)"/>
              <xsd:enumeration value="Pathologie (53)"/>
              <xsd:enumeration value="Plastische chirurgie (17)"/>
              <xsd:enumeration value="Poliklinische Apotheek Oost (62)"/>
              <xsd:enumeration value="Psychiatrie &amp; Medische Psychologie (18)"/>
              <xsd:enumeration value="Raad van Bestuur (70)"/>
              <xsd:enumeration value="Radiologie &amp; Nucleaire Geneeskunde (51)"/>
              <xsd:enumeration value="Services (77)"/>
              <xsd:enumeration value="Spoedeisende Hulp (60)"/>
              <xsd:enumeration value="Urologie (02)"/>
              <xsd:enumeration value="Vastgoed &amp; Zorgtechnologie (71)"/>
            </xsd:restriction>
          </xsd:simpleType>
        </xsd:union>
      </xsd:simpleType>
    </xsd:element>
    <xsd:element name="Leverancier" ma:index="10" ma:displayName="Leverancier" ma:default="n.v.t." ma:format="Dropdown" ma:internalName="Leverancier">
      <xsd:simpleType>
        <xsd:union memberTypes="dms:Text">
          <xsd:simpleType>
            <xsd:restriction base="dms:Choice">
              <xsd:enumeration value="3M"/>
              <xsd:enumeration value="Alphatron Medical Systems (ICT)"/>
              <xsd:enumeration value="Atos Nederland (ICT)"/>
              <xsd:enumeration value="Beenhakker"/>
              <xsd:enumeration value="Beter Healthcare (ICT)"/>
              <xsd:enumeration value="Bio-Rad"/>
              <xsd:enumeration value="Botanico"/>
              <xsd:enumeration value="carefusion"/>
              <xsd:enumeration value="CeloNova"/>
              <xsd:enumeration value="Centric (ICT)"/>
              <xsd:enumeration value="Covidien"/>
              <xsd:enumeration value="Dräger"/>
              <xsd:enumeration value="Enovation (ICT)"/>
              <xsd:enumeration value="E-Office (Blaud - ICT)"/>
              <xsd:enumeration value="EPIC (ICT)"/>
              <xsd:enumeration value="Fisher en Paykel"/>
              <xsd:enumeration value="Hill Rom"/>
              <xsd:enumeration value="Hoeckel"/>
              <xsd:enumeration value="InfinitCare (ICT)"/>
              <xsd:enumeration value="INISI (ICT)"/>
              <xsd:enumeration value="Intersurgical"/>
              <xsd:enumeration value="Intrakoop"/>
              <xsd:enumeration value="Johnson and Johnson Medical (incl DePuySynthes)"/>
              <xsd:enumeration value="KLS Martin"/>
              <xsd:enumeration value="Lakmoes"/>
              <xsd:enumeration value="LeQuest"/>
              <xsd:enumeration value="Leverancier onbekend"/>
              <xsd:enumeration value="Liander"/>
              <xsd:enumeration value="Mallinckrodt"/>
              <xsd:enumeration value="Manutan (Overtoom)"/>
              <xsd:enumeration value="Mediq Tefa"/>
              <xsd:enumeration value="Medisize"/>
              <xsd:enumeration value="Negometrix"/>
              <xsd:enumeration value="Nutricia"/>
              <xsd:enumeration value="nyink"/>
              <xsd:enumeration value="n.v.t."/>
              <xsd:enumeration value="Olympus (voorheen PAES Nederland)"/>
              <xsd:enumeration value="Optronica"/>
              <xsd:enumeration value="Philips"/>
              <xsd:enumeration value="PON-CAT"/>
              <xsd:enumeration value="Pro-Act IT (ICT)"/>
              <xsd:enumeration value="Ricoh (ICT)"/>
              <xsd:enumeration value="Sanquin"/>
              <xsd:enumeration value="Scholten Awater (ICT)"/>
              <xsd:enumeration value="Sectra (ICT)"/>
              <xsd:enumeration value="Siemens"/>
              <xsd:enumeration value="Spie (ICT)"/>
              <xsd:enumeration value="St Jude Medical"/>
              <xsd:enumeration value="Staples"/>
              <xsd:enumeration value="Stöpler"/>
              <xsd:enumeration value="Stryker"/>
              <xsd:enumeration value="Sysmex"/>
              <xsd:enumeration value="systemair voorheen Holland Heating"/>
              <xsd:enumeration value="Taureon"/>
              <xsd:enumeration value="Technische Unie"/>
              <xsd:enumeration value="Tendenz BV (ICT)"/>
              <xsd:enumeration value="The Patient Safety Company (ICT)"/>
              <xsd:enumeration value="Vancis Advanced ICT Services"/>
              <xsd:enumeration value="Visions Connected (ICT)"/>
              <xsd:enumeration value="Vygon"/>
              <xsd:enumeration value="Zimmer Biomet"/>
              <xsd:enumeration value="Zorgdomein (ICT)"/>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e0c781b6-76fc-46e5-80d8-c11a3c52105f" elementFormDefault="qualified">
    <xsd:import namespace="http://schemas.microsoft.com/office/2006/documentManagement/types"/>
    <xsd:import namespace="http://schemas.microsoft.com/office/infopath/2007/PartnerControls"/>
    <xsd:element name="Soort_x0020_document" ma:index="11" nillable="true" ma:displayName="Soort document" ma:default="Rapport" ma:format="Dropdown" ma:internalName="Soort_x0020_document">
      <xsd:simpleType>
        <xsd:restriction base="dms:Choice">
          <xsd:enumeration value="Verslag"/>
          <xsd:enumeration value="Agenda"/>
          <xsd:enumeration value="Rapport"/>
          <xsd:enumeration value="Actielijst"/>
          <xsd:enumeration value="Formulier"/>
          <xsd:enumeration value="Plan"/>
          <xsd:enumeration value="Contract"/>
          <xsd:enumeration value="Dossier"/>
          <xsd:enumeration value="Instructie"/>
          <xsd:enumeration value="Correspondenti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ma:index="8"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oort_x0020_document xmlns="e0c781b6-76fc-46e5-80d8-c11a3c52105f">Rapport</Soort_x0020_document>
    <Leverancier xmlns="5e83675c-f54e-4fda-8260-580dd4172138">n.v.t.</Leverancier>
    <Unit xmlns="5e83675c-f54e-4fda-8260-580dd4172138">Algemeen (99)</Unit>
  </documentManagement>
</p:properties>
</file>

<file path=customXml/itemProps1.xml><?xml version="1.0" encoding="utf-8"?>
<ds:datastoreItem xmlns:ds="http://schemas.openxmlformats.org/officeDocument/2006/customXml" ds:itemID="{2472FC4A-600F-4F1E-8D4A-945E30248ED1}">
  <ds:schemaRefs>
    <ds:schemaRef ds:uri="http://schemas.microsoft.com/office/2006/metadata/customXsn"/>
  </ds:schemaRefs>
</ds:datastoreItem>
</file>

<file path=customXml/itemProps2.xml><?xml version="1.0" encoding="utf-8"?>
<ds:datastoreItem xmlns:ds="http://schemas.openxmlformats.org/officeDocument/2006/customXml" ds:itemID="{85E8E558-620E-4547-9651-4009268467B4}">
  <ds:schemaRefs>
    <ds:schemaRef ds:uri="http://schemas.openxmlformats.org/officeDocument/2006/bibliography"/>
  </ds:schemaRefs>
</ds:datastoreItem>
</file>

<file path=customXml/itemProps3.xml><?xml version="1.0" encoding="utf-8"?>
<ds:datastoreItem xmlns:ds="http://schemas.openxmlformats.org/officeDocument/2006/customXml" ds:itemID="{9EF2DD8D-0515-4EDE-B62B-F9B5A0B6F32E}">
  <ds:schemaRefs>
    <ds:schemaRef ds:uri="http://schemas.microsoft.com/sharepoint/v3/contenttype/forms"/>
  </ds:schemaRefs>
</ds:datastoreItem>
</file>

<file path=customXml/itemProps4.xml><?xml version="1.0" encoding="utf-8"?>
<ds:datastoreItem xmlns:ds="http://schemas.openxmlformats.org/officeDocument/2006/customXml" ds:itemID="{0328C1C6-402E-41D8-B038-56985C9CDC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3675c-f54e-4fda-8260-580dd4172138"/>
    <ds:schemaRef ds:uri="e0c781b6-76fc-46e5-80d8-c11a3c5210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2499287-1E35-4A9A-8834-3F080938346A}">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e0c781b6-76fc-46e5-80d8-c11a3c52105f"/>
    <ds:schemaRef ds:uri="5e83675c-f54e-4fda-8260-580dd417213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3691</Words>
  <Characters>20303</Characters>
  <Application>Microsoft Office Word</Application>
  <DocSecurity>0</DocSecurity>
  <Lines>169</Lines>
  <Paragraphs>47</Paragraphs>
  <ScaleCrop>false</ScaleCrop>
  <HeadingPairs>
    <vt:vector size="2" baseType="variant">
      <vt:variant>
        <vt:lpstr>Titel</vt:lpstr>
      </vt:variant>
      <vt:variant>
        <vt:i4>1</vt:i4>
      </vt:variant>
    </vt:vector>
  </HeadingPairs>
  <TitlesOfParts>
    <vt:vector size="1" baseType="lpstr">
      <vt:lpstr/>
    </vt:vector>
  </TitlesOfParts>
  <Company>OLVG</Company>
  <LinksUpToDate>false</LinksUpToDate>
  <CharactersWithSpaces>23947</CharactersWithSpaces>
  <SharedDoc>false</SharedDoc>
  <HLinks>
    <vt:vector size="6" baseType="variant">
      <vt:variant>
        <vt:i4>3735611</vt:i4>
      </vt:variant>
      <vt:variant>
        <vt:i4>0</vt:i4>
      </vt:variant>
      <vt:variant>
        <vt:i4>0</vt:i4>
      </vt:variant>
      <vt:variant>
        <vt:i4>5</vt:i4>
      </vt:variant>
      <vt:variant>
        <vt:lpwstr>http://wetten.overheid.nl/BWBR0033572/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Eijpe</dc:creator>
  <cp:keywords/>
  <cp:lastModifiedBy>Ger Dreijer</cp:lastModifiedBy>
  <cp:revision>2</cp:revision>
  <cp:lastPrinted>2015-10-09T11:11:00Z</cp:lastPrinted>
  <dcterms:created xsi:type="dcterms:W3CDTF">2021-07-13T11:56:00Z</dcterms:created>
  <dcterms:modified xsi:type="dcterms:W3CDTF">2021-07-13T11:56:00Z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0x010100A6B0C6CA0F763544911CC980A804737F</vt:lpwstr>
  </property>
</Properties>
</file>